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43" w:rsidRPr="00954578" w:rsidRDefault="00FD1243" w:rsidP="00A12466">
      <w:pPr>
        <w:pStyle w:val="Header"/>
        <w:tabs>
          <w:tab w:val="clear" w:pos="4320"/>
          <w:tab w:val="clear" w:pos="8640"/>
          <w:tab w:val="left" w:pos="7200"/>
        </w:tabs>
        <w:ind w:left="810"/>
        <w:rPr>
          <w:rFonts w:cs="Arial"/>
          <w:noProof/>
          <w:sz w:val="22"/>
          <w:szCs w:val="22"/>
        </w:rPr>
      </w:pPr>
      <w:r w:rsidRPr="00954578">
        <w:rPr>
          <w:rFonts w:cs="Arial"/>
          <w:noProof/>
          <w:sz w:val="22"/>
          <w:szCs w:val="22"/>
        </w:rPr>
        <mc:AlternateContent>
          <mc:Choice Requires="wps">
            <w:drawing>
              <wp:anchor distT="0" distB="0" distL="114300" distR="114300" simplePos="0" relativeHeight="251659264" behindDoc="0" locked="0" layoutInCell="1" allowOverlap="1" wp14:anchorId="65F69ED5" wp14:editId="41383D0D">
                <wp:simplePos x="0" y="0"/>
                <wp:positionH relativeFrom="column">
                  <wp:posOffset>369067</wp:posOffset>
                </wp:positionH>
                <wp:positionV relativeFrom="paragraph">
                  <wp:posOffset>-256468</wp:posOffset>
                </wp:positionV>
                <wp:extent cx="4209547" cy="1571625"/>
                <wp:effectExtent l="0" t="0" r="63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547"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243" w:rsidRPr="006A5B32" w:rsidRDefault="00FD1243" w:rsidP="00FD1243">
                            <w:pPr>
                              <w:jc w:val="right"/>
                              <w:rPr>
                                <w:rFonts w:cs="Arial"/>
                                <w:b/>
                                <w:sz w:val="22"/>
                              </w:rPr>
                            </w:pPr>
                            <w:r w:rsidRPr="006A5B32">
                              <w:rPr>
                                <w:rFonts w:cs="Arial"/>
                                <w:b/>
                                <w:sz w:val="22"/>
                              </w:rPr>
                              <w:t>Broward Workforce Development Board</w:t>
                            </w:r>
                          </w:p>
                          <w:p w:rsidR="00FD1243" w:rsidRPr="00D43840" w:rsidRDefault="00FD1243" w:rsidP="00FD1243">
                            <w:pPr>
                              <w:pStyle w:val="Heading2"/>
                              <w:ind w:left="0"/>
                              <w:rPr>
                                <w:sz w:val="32"/>
                              </w:rPr>
                            </w:pPr>
                            <w:r w:rsidRPr="00D43840">
                              <w:rPr>
                                <w:sz w:val="32"/>
                              </w:rPr>
                              <w:t>Executive Committee</w:t>
                            </w:r>
                          </w:p>
                          <w:p w:rsidR="00FD1243" w:rsidRPr="00BE1F3A" w:rsidRDefault="005F0272" w:rsidP="00FD1243">
                            <w:pPr>
                              <w:pStyle w:val="Pages"/>
                              <w:ind w:left="720" w:firstLine="0"/>
                              <w:jc w:val="right"/>
                              <w:rPr>
                                <w:rFonts w:cs="Arial"/>
                                <w:bCs/>
                                <w:sz w:val="22"/>
                              </w:rPr>
                            </w:pPr>
                            <w:r w:rsidRPr="001840C6">
                              <w:rPr>
                                <w:rFonts w:cs="Arial"/>
                                <w:bCs/>
                                <w:sz w:val="22"/>
                              </w:rPr>
                              <w:t xml:space="preserve">   </w:t>
                            </w:r>
                            <w:r w:rsidRPr="00BE1F3A">
                              <w:rPr>
                                <w:rFonts w:cs="Arial"/>
                                <w:bCs/>
                                <w:sz w:val="22"/>
                              </w:rPr>
                              <w:t xml:space="preserve">Monday, </w:t>
                            </w:r>
                            <w:r w:rsidR="00E533DA" w:rsidRPr="00141922">
                              <w:rPr>
                                <w:rFonts w:cs="Arial"/>
                                <w:bCs/>
                                <w:sz w:val="22"/>
                              </w:rPr>
                              <w:t>November 30</w:t>
                            </w:r>
                            <w:r w:rsidR="00FD1243" w:rsidRPr="00141922">
                              <w:rPr>
                                <w:rFonts w:cs="Arial"/>
                                <w:bCs/>
                                <w:sz w:val="22"/>
                              </w:rPr>
                              <w:t>, 2021</w:t>
                            </w:r>
                          </w:p>
                          <w:p w:rsidR="00FD1243" w:rsidRPr="00BE1F3A" w:rsidRDefault="00FD1243" w:rsidP="00FD1243">
                            <w:pPr>
                              <w:pStyle w:val="Pages"/>
                              <w:ind w:left="720" w:firstLine="0"/>
                              <w:jc w:val="right"/>
                              <w:rPr>
                                <w:rFonts w:cs="Arial"/>
                                <w:bCs/>
                                <w:sz w:val="22"/>
                              </w:rPr>
                            </w:pPr>
                            <w:r w:rsidRPr="00BE1F3A">
                              <w:rPr>
                                <w:rFonts w:cs="Arial"/>
                                <w:bCs/>
                                <w:sz w:val="22"/>
                              </w:rPr>
                              <w:t>12:00 Noon – 1:30 p.m.</w:t>
                            </w:r>
                          </w:p>
                          <w:p w:rsidR="00FD1243" w:rsidRPr="00BE1F3A" w:rsidRDefault="00FD1243" w:rsidP="00FD1243">
                            <w:pPr>
                              <w:ind w:left="0"/>
                              <w:jc w:val="right"/>
                              <w:rPr>
                                <w:rFonts w:cs="Arial"/>
                                <w:b/>
                                <w:bCs/>
                                <w:sz w:val="16"/>
                                <w:szCs w:val="16"/>
                              </w:rPr>
                            </w:pPr>
                          </w:p>
                          <w:p w:rsidR="00E71B3D" w:rsidRPr="00791B6C" w:rsidRDefault="00FD1243" w:rsidP="00E71B3D">
                            <w:pPr>
                              <w:autoSpaceDE w:val="0"/>
                              <w:autoSpaceDN w:val="0"/>
                              <w:adjustRightInd w:val="0"/>
                              <w:ind w:left="1440" w:firstLine="720"/>
                              <w:rPr>
                                <w:rFonts w:cs="Arial"/>
                                <w:b/>
                                <w:bCs/>
                                <w:szCs w:val="20"/>
                              </w:rPr>
                            </w:pPr>
                            <w:r w:rsidRPr="00BE1F3A">
                              <w:rPr>
                                <w:rFonts w:cs="Arial"/>
                                <w:b/>
                                <w:bCs/>
                                <w:szCs w:val="20"/>
                              </w:rPr>
                              <w:t xml:space="preserve">  </w:t>
                            </w:r>
                            <w:r w:rsidR="008A05BE" w:rsidRPr="00BE1F3A">
                              <w:rPr>
                                <w:rFonts w:cs="Arial"/>
                                <w:b/>
                                <w:bCs/>
                                <w:szCs w:val="20"/>
                              </w:rPr>
                              <w:t xml:space="preserve">    </w:t>
                            </w:r>
                            <w:r w:rsidR="00E71B3D" w:rsidRPr="00BE1F3A">
                              <w:rPr>
                                <w:rFonts w:cs="Arial"/>
                                <w:b/>
                                <w:bCs/>
                                <w:szCs w:val="20"/>
                              </w:rPr>
                              <w:t xml:space="preserve">  Zoom </w:t>
                            </w:r>
                            <w:r w:rsidR="00E71B3D" w:rsidRPr="00791B6C">
                              <w:rPr>
                                <w:rFonts w:cs="Arial"/>
                                <w:b/>
                                <w:bCs/>
                                <w:szCs w:val="20"/>
                              </w:rPr>
                              <w:t>Meeting ID:</w:t>
                            </w:r>
                            <w:r w:rsidR="00E71B3D" w:rsidRPr="00791B6C">
                              <w:rPr>
                                <w:rFonts w:cs="Arial"/>
                                <w:b/>
                                <w:bCs/>
                                <w:szCs w:val="20"/>
                              </w:rPr>
                              <w:tab/>
                              <w:t xml:space="preserve">           </w:t>
                            </w:r>
                            <w:r w:rsidR="00E533DA" w:rsidRPr="00791B6C">
                              <w:rPr>
                                <w:rFonts w:cs="Arial"/>
                                <w:b/>
                                <w:bCs/>
                                <w:szCs w:val="20"/>
                              </w:rPr>
                              <w:t>882 1242 9867</w:t>
                            </w:r>
                          </w:p>
                          <w:p w:rsidR="00E71B3D" w:rsidRPr="00791B6C" w:rsidRDefault="00E71B3D" w:rsidP="00E71B3D">
                            <w:pPr>
                              <w:autoSpaceDE w:val="0"/>
                              <w:autoSpaceDN w:val="0"/>
                              <w:adjustRightInd w:val="0"/>
                              <w:ind w:left="1440" w:firstLine="720"/>
                              <w:rPr>
                                <w:rFonts w:cs="Arial"/>
                                <w:b/>
                                <w:bCs/>
                                <w:szCs w:val="20"/>
                              </w:rPr>
                            </w:pPr>
                            <w:r w:rsidRPr="00791B6C">
                              <w:rPr>
                                <w:rFonts w:cs="Arial"/>
                                <w:b/>
                                <w:bCs/>
                                <w:szCs w:val="20"/>
                              </w:rPr>
                              <w:t xml:space="preserve">        Zoom Password:</w:t>
                            </w:r>
                            <w:r w:rsidRPr="00791B6C">
                              <w:rPr>
                                <w:rFonts w:cs="Arial"/>
                                <w:b/>
                                <w:bCs/>
                                <w:szCs w:val="20"/>
                              </w:rPr>
                              <w:tab/>
                              <w:t xml:space="preserve">   </w:t>
                            </w:r>
                            <w:r w:rsidRPr="00791B6C">
                              <w:rPr>
                                <w:rFonts w:cs="Arial"/>
                                <w:b/>
                                <w:bCs/>
                                <w:szCs w:val="20"/>
                              </w:rPr>
                              <w:tab/>
                              <w:t xml:space="preserve">        </w:t>
                            </w:r>
                            <w:r w:rsidR="00505191" w:rsidRPr="00791B6C">
                              <w:rPr>
                                <w:rFonts w:cs="Arial"/>
                                <w:b/>
                                <w:bCs/>
                                <w:szCs w:val="20"/>
                              </w:rPr>
                              <w:t xml:space="preserve">  </w:t>
                            </w:r>
                            <w:r w:rsidR="00E533DA" w:rsidRPr="00791B6C">
                              <w:rPr>
                                <w:rFonts w:cs="Arial"/>
                                <w:b/>
                                <w:bCs/>
                                <w:szCs w:val="20"/>
                              </w:rPr>
                              <w:t>041209</w:t>
                            </w:r>
                          </w:p>
                          <w:p w:rsidR="00E71B3D" w:rsidRPr="00791B6C" w:rsidRDefault="00E71B3D" w:rsidP="00E71B3D">
                            <w:pPr>
                              <w:autoSpaceDE w:val="0"/>
                              <w:autoSpaceDN w:val="0"/>
                              <w:adjustRightInd w:val="0"/>
                              <w:ind w:left="1440" w:firstLine="720"/>
                              <w:rPr>
                                <w:rFonts w:cs="Arial"/>
                                <w:b/>
                                <w:bCs/>
                                <w:szCs w:val="20"/>
                              </w:rPr>
                            </w:pPr>
                            <w:r w:rsidRPr="00791B6C">
                              <w:rPr>
                                <w:rFonts w:cs="Arial"/>
                                <w:b/>
                                <w:bCs/>
                                <w:szCs w:val="20"/>
                              </w:rPr>
                              <w:t xml:space="preserve">        Zoom Call in: </w:t>
                            </w:r>
                            <w:r w:rsidRPr="00791B6C">
                              <w:rPr>
                                <w:rFonts w:cs="Arial"/>
                                <w:b/>
                                <w:bCs/>
                                <w:szCs w:val="20"/>
                              </w:rPr>
                              <w:tab/>
                              <w:t xml:space="preserve">        +1 646 876 9923</w:t>
                            </w:r>
                          </w:p>
                          <w:p w:rsidR="00FD1243" w:rsidRPr="001840C6" w:rsidRDefault="00FD1243" w:rsidP="00E71B3D">
                            <w:pPr>
                              <w:ind w:left="0"/>
                              <w:jc w:val="right"/>
                              <w:rPr>
                                <w:rFonts w:cs="Arial"/>
                                <w:b/>
                                <w:b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05pt;margin-top:-20.2pt;width:331.4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y6gwIAABA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wj&#10;RToo0QMfPLrWA3oVstMbV4HRvQEzP8A2VDlG6sydpp8dUvqmJWrLr6zVfcsJA3ZZuJmcXR1xXADZ&#10;9O80Azdk53UEGhrbhdRBMhCgQ5UeT5UJVChsFnlaTgugSOEsm86zWT6NPkh1vG6s82+47lCY1NhC&#10;6SM82d85H+iQ6mgSvDktBVsLKePCbjc30qI9AZms43dAf2YmVTBWOlwbEccdYAk+wlngG8v+rczy&#10;Ir3Oy8l6tphPinUxnZTzdDFJs/K6nKVFWdyuvweCWVG1gjGu7oTiRwlmxd+V+NAMo3iiCFFf43IK&#10;2Ylx/THINH6/C7ITHjpSiq7Gi5MRqUJlXysGYZPKEyHHefKcfswy5OD4j1mJOgilH0Xgh80AKEEc&#10;G80eQRFWQ72g7PCMwKTV9itGPbRkjd2XHbEcI/lWgarKrChCD8dFMZ3nsLDnJ5vzE6IoQNXYYzRO&#10;b/zY9ztjxbYFT6OOlb4CJTYiauSJ1UG/0HYxmMMTEfr6fB2tnh6y1Q8AAAD//wMAUEsDBBQABgAI&#10;AAAAIQDLr67P3wAAAAoBAAAPAAAAZHJzL2Rvd25yZXYueG1sTI/LboMwEEX3lfoP1kTqpkoMiISU&#10;YqK2Uqtu8/gAgyeAgscIO4H8faerdjmao3vPLXaz7cUNR985UhCvIhBItTMdNQpOx8/lFoQPmozu&#10;HaGCO3rYlY8Phc6Nm2iPt0NoBIeQz7WCNoQhl9LXLVrtV25A4t/ZjVYHPsdGmlFPHG57mUTRRlrd&#10;ETe0esCPFuvL4WoVnL+n5/XLVH2FU7ZPN++6yyp3V+ppMb+9ggg4hz8YfvVZHUp2qtyVjBe9gvU2&#10;ZlLBMo1SEAxkSczjKgVJlMUgy0L+n1D+AAAA//8DAFBLAQItABQABgAIAAAAIQC2gziS/gAAAOEB&#10;AAATAAAAAAAAAAAAAAAAAAAAAABbQ29udGVudF9UeXBlc10ueG1sUEsBAi0AFAAGAAgAAAAhADj9&#10;If/WAAAAlAEAAAsAAAAAAAAAAAAAAAAALwEAAF9yZWxzLy5yZWxzUEsBAi0AFAAGAAgAAAAhAHgK&#10;rLqDAgAAEAUAAA4AAAAAAAAAAAAAAAAALgIAAGRycy9lMm9Eb2MueG1sUEsBAi0AFAAGAAgAAAAh&#10;AMuvrs/fAAAACgEAAA8AAAAAAAAAAAAAAAAA3QQAAGRycy9kb3ducmV2LnhtbFBLBQYAAAAABAAE&#10;APMAAADpBQAAAAA=&#10;" stroked="f">
                <v:textbox>
                  <w:txbxContent>
                    <w:p w:rsidR="00FD1243" w:rsidRPr="006A5B32" w:rsidRDefault="00FD1243" w:rsidP="00FD1243">
                      <w:pPr>
                        <w:jc w:val="right"/>
                        <w:rPr>
                          <w:rFonts w:cs="Arial"/>
                          <w:b/>
                          <w:sz w:val="22"/>
                        </w:rPr>
                      </w:pPr>
                      <w:r w:rsidRPr="006A5B32">
                        <w:rPr>
                          <w:rFonts w:cs="Arial"/>
                          <w:b/>
                          <w:sz w:val="22"/>
                        </w:rPr>
                        <w:t>Broward Workforce Development Board</w:t>
                      </w:r>
                    </w:p>
                    <w:p w:rsidR="00FD1243" w:rsidRPr="00D43840" w:rsidRDefault="00FD1243" w:rsidP="00FD1243">
                      <w:pPr>
                        <w:pStyle w:val="Heading2"/>
                        <w:ind w:left="0"/>
                        <w:rPr>
                          <w:sz w:val="32"/>
                        </w:rPr>
                      </w:pPr>
                      <w:r w:rsidRPr="00D43840">
                        <w:rPr>
                          <w:sz w:val="32"/>
                        </w:rPr>
                        <w:t>Executive Committee</w:t>
                      </w:r>
                    </w:p>
                    <w:p w:rsidR="00FD1243" w:rsidRPr="00BE1F3A" w:rsidRDefault="005F0272" w:rsidP="00FD1243">
                      <w:pPr>
                        <w:pStyle w:val="Pages"/>
                        <w:ind w:left="720" w:firstLine="0"/>
                        <w:jc w:val="right"/>
                        <w:rPr>
                          <w:rFonts w:cs="Arial"/>
                          <w:bCs/>
                          <w:sz w:val="22"/>
                        </w:rPr>
                      </w:pPr>
                      <w:r w:rsidRPr="001840C6">
                        <w:rPr>
                          <w:rFonts w:cs="Arial"/>
                          <w:bCs/>
                          <w:sz w:val="22"/>
                        </w:rPr>
                        <w:t xml:space="preserve">   </w:t>
                      </w:r>
                      <w:r w:rsidRPr="00BE1F3A">
                        <w:rPr>
                          <w:rFonts w:cs="Arial"/>
                          <w:bCs/>
                          <w:sz w:val="22"/>
                        </w:rPr>
                        <w:t xml:space="preserve">Monday, </w:t>
                      </w:r>
                      <w:r w:rsidR="00E533DA" w:rsidRPr="00141922">
                        <w:rPr>
                          <w:rFonts w:cs="Arial"/>
                          <w:bCs/>
                          <w:sz w:val="22"/>
                        </w:rPr>
                        <w:t>November 30</w:t>
                      </w:r>
                      <w:r w:rsidR="00FD1243" w:rsidRPr="00141922">
                        <w:rPr>
                          <w:rFonts w:cs="Arial"/>
                          <w:bCs/>
                          <w:sz w:val="22"/>
                        </w:rPr>
                        <w:t>, 2021</w:t>
                      </w:r>
                    </w:p>
                    <w:p w:rsidR="00FD1243" w:rsidRPr="00BE1F3A" w:rsidRDefault="00FD1243" w:rsidP="00FD1243">
                      <w:pPr>
                        <w:pStyle w:val="Pages"/>
                        <w:ind w:left="720" w:firstLine="0"/>
                        <w:jc w:val="right"/>
                        <w:rPr>
                          <w:rFonts w:cs="Arial"/>
                          <w:bCs/>
                          <w:sz w:val="22"/>
                        </w:rPr>
                      </w:pPr>
                      <w:r w:rsidRPr="00BE1F3A">
                        <w:rPr>
                          <w:rFonts w:cs="Arial"/>
                          <w:bCs/>
                          <w:sz w:val="22"/>
                        </w:rPr>
                        <w:t>12:00 Noon – 1:30 p.m.</w:t>
                      </w:r>
                    </w:p>
                    <w:p w:rsidR="00FD1243" w:rsidRPr="00BE1F3A" w:rsidRDefault="00FD1243" w:rsidP="00FD1243">
                      <w:pPr>
                        <w:ind w:left="0"/>
                        <w:jc w:val="right"/>
                        <w:rPr>
                          <w:rFonts w:cs="Arial"/>
                          <w:b/>
                          <w:bCs/>
                          <w:sz w:val="16"/>
                          <w:szCs w:val="16"/>
                        </w:rPr>
                      </w:pPr>
                    </w:p>
                    <w:p w:rsidR="00E71B3D" w:rsidRPr="00791B6C" w:rsidRDefault="00FD1243" w:rsidP="00E71B3D">
                      <w:pPr>
                        <w:autoSpaceDE w:val="0"/>
                        <w:autoSpaceDN w:val="0"/>
                        <w:adjustRightInd w:val="0"/>
                        <w:ind w:left="1440" w:firstLine="720"/>
                        <w:rPr>
                          <w:rFonts w:cs="Arial"/>
                          <w:b/>
                          <w:bCs/>
                          <w:szCs w:val="20"/>
                        </w:rPr>
                      </w:pPr>
                      <w:r w:rsidRPr="00BE1F3A">
                        <w:rPr>
                          <w:rFonts w:cs="Arial"/>
                          <w:b/>
                          <w:bCs/>
                          <w:szCs w:val="20"/>
                        </w:rPr>
                        <w:t xml:space="preserve">  </w:t>
                      </w:r>
                      <w:r w:rsidR="008A05BE" w:rsidRPr="00BE1F3A">
                        <w:rPr>
                          <w:rFonts w:cs="Arial"/>
                          <w:b/>
                          <w:bCs/>
                          <w:szCs w:val="20"/>
                        </w:rPr>
                        <w:t xml:space="preserve">    </w:t>
                      </w:r>
                      <w:r w:rsidR="00E71B3D" w:rsidRPr="00BE1F3A">
                        <w:rPr>
                          <w:rFonts w:cs="Arial"/>
                          <w:b/>
                          <w:bCs/>
                          <w:szCs w:val="20"/>
                        </w:rPr>
                        <w:t xml:space="preserve">  Zoom </w:t>
                      </w:r>
                      <w:r w:rsidR="00E71B3D" w:rsidRPr="00791B6C">
                        <w:rPr>
                          <w:rFonts w:cs="Arial"/>
                          <w:b/>
                          <w:bCs/>
                          <w:szCs w:val="20"/>
                        </w:rPr>
                        <w:t>Meeting ID:</w:t>
                      </w:r>
                      <w:r w:rsidR="00E71B3D" w:rsidRPr="00791B6C">
                        <w:rPr>
                          <w:rFonts w:cs="Arial"/>
                          <w:b/>
                          <w:bCs/>
                          <w:szCs w:val="20"/>
                        </w:rPr>
                        <w:tab/>
                        <w:t xml:space="preserve">           </w:t>
                      </w:r>
                      <w:r w:rsidR="00E533DA" w:rsidRPr="00791B6C">
                        <w:rPr>
                          <w:rFonts w:cs="Arial"/>
                          <w:b/>
                          <w:bCs/>
                          <w:szCs w:val="20"/>
                        </w:rPr>
                        <w:t>882 1242 9867</w:t>
                      </w:r>
                    </w:p>
                    <w:p w:rsidR="00E71B3D" w:rsidRPr="00791B6C" w:rsidRDefault="00E71B3D" w:rsidP="00E71B3D">
                      <w:pPr>
                        <w:autoSpaceDE w:val="0"/>
                        <w:autoSpaceDN w:val="0"/>
                        <w:adjustRightInd w:val="0"/>
                        <w:ind w:left="1440" w:firstLine="720"/>
                        <w:rPr>
                          <w:rFonts w:cs="Arial"/>
                          <w:b/>
                          <w:bCs/>
                          <w:szCs w:val="20"/>
                        </w:rPr>
                      </w:pPr>
                      <w:r w:rsidRPr="00791B6C">
                        <w:rPr>
                          <w:rFonts w:cs="Arial"/>
                          <w:b/>
                          <w:bCs/>
                          <w:szCs w:val="20"/>
                        </w:rPr>
                        <w:t xml:space="preserve">        Zoom Password:</w:t>
                      </w:r>
                      <w:r w:rsidRPr="00791B6C">
                        <w:rPr>
                          <w:rFonts w:cs="Arial"/>
                          <w:b/>
                          <w:bCs/>
                          <w:szCs w:val="20"/>
                        </w:rPr>
                        <w:tab/>
                        <w:t xml:space="preserve">   </w:t>
                      </w:r>
                      <w:r w:rsidRPr="00791B6C">
                        <w:rPr>
                          <w:rFonts w:cs="Arial"/>
                          <w:b/>
                          <w:bCs/>
                          <w:szCs w:val="20"/>
                        </w:rPr>
                        <w:tab/>
                        <w:t xml:space="preserve">        </w:t>
                      </w:r>
                      <w:r w:rsidR="00505191" w:rsidRPr="00791B6C">
                        <w:rPr>
                          <w:rFonts w:cs="Arial"/>
                          <w:b/>
                          <w:bCs/>
                          <w:szCs w:val="20"/>
                        </w:rPr>
                        <w:t xml:space="preserve">  </w:t>
                      </w:r>
                      <w:r w:rsidR="00E533DA" w:rsidRPr="00791B6C">
                        <w:rPr>
                          <w:rFonts w:cs="Arial"/>
                          <w:b/>
                          <w:bCs/>
                          <w:szCs w:val="20"/>
                        </w:rPr>
                        <w:t>041209</w:t>
                      </w:r>
                    </w:p>
                    <w:p w:rsidR="00E71B3D" w:rsidRPr="00791B6C" w:rsidRDefault="00E71B3D" w:rsidP="00E71B3D">
                      <w:pPr>
                        <w:autoSpaceDE w:val="0"/>
                        <w:autoSpaceDN w:val="0"/>
                        <w:adjustRightInd w:val="0"/>
                        <w:ind w:left="1440" w:firstLine="720"/>
                        <w:rPr>
                          <w:rFonts w:cs="Arial"/>
                          <w:b/>
                          <w:bCs/>
                          <w:szCs w:val="20"/>
                        </w:rPr>
                      </w:pPr>
                      <w:r w:rsidRPr="00791B6C">
                        <w:rPr>
                          <w:rFonts w:cs="Arial"/>
                          <w:b/>
                          <w:bCs/>
                          <w:szCs w:val="20"/>
                        </w:rPr>
                        <w:t xml:space="preserve">        Zoom Call in: </w:t>
                      </w:r>
                      <w:r w:rsidRPr="00791B6C">
                        <w:rPr>
                          <w:rFonts w:cs="Arial"/>
                          <w:b/>
                          <w:bCs/>
                          <w:szCs w:val="20"/>
                        </w:rPr>
                        <w:tab/>
                        <w:t xml:space="preserve">        +1 646 876 9923</w:t>
                      </w:r>
                    </w:p>
                    <w:p w:rsidR="00FD1243" w:rsidRPr="001840C6" w:rsidRDefault="00FD1243" w:rsidP="00E71B3D">
                      <w:pPr>
                        <w:ind w:left="0"/>
                        <w:jc w:val="right"/>
                        <w:rPr>
                          <w:rFonts w:cs="Arial"/>
                          <w:b/>
                          <w:bCs/>
                          <w:szCs w:val="20"/>
                        </w:rPr>
                      </w:pPr>
                    </w:p>
                  </w:txbxContent>
                </v:textbox>
              </v:shape>
            </w:pict>
          </mc:Fallback>
        </mc:AlternateContent>
      </w:r>
      <w:r w:rsidRPr="00954578">
        <w:rPr>
          <w:rFonts w:cs="Arial"/>
          <w:noProof/>
          <w:sz w:val="22"/>
          <w:szCs w:val="22"/>
        </w:rPr>
        <mc:AlternateContent>
          <mc:Choice Requires="wps">
            <w:drawing>
              <wp:anchor distT="0" distB="0" distL="114300" distR="114300" simplePos="0" relativeHeight="251661312" behindDoc="0" locked="0" layoutInCell="1" allowOverlap="1" wp14:anchorId="258AF63D" wp14:editId="5F1545D2">
                <wp:simplePos x="0" y="0"/>
                <wp:positionH relativeFrom="column">
                  <wp:posOffset>424180</wp:posOffset>
                </wp:positionH>
                <wp:positionV relativeFrom="paragraph">
                  <wp:posOffset>-260985</wp:posOffset>
                </wp:positionV>
                <wp:extent cx="0" cy="1334135"/>
                <wp:effectExtent l="0" t="0" r="19050" b="184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334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20.55pt" to="33.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39HQIAADwEAAAOAAAAZHJzL2Uyb0RvYy54bWysU8GO2jAQvVfqP1i+QxIIFCLCqiLQHrYt&#10;0m57N7ZDrDq2ZRsCqvrvO3aAsu2lqpqDM7Znnt/MvFk8nFqJjtw6oVWJs2GKEVdUM6H2Jf76vBnM&#10;MHKeKEakVrzEZ+7ww/Ltm0VnCj7SjZaMWwQgyhWdKXHjvSmSxNGGt8QNteEKLmttW+Jha/cJs6QD&#10;9FYmozSdJp22zFhNuXNwWvWXeBnx65pT/6WuHfdIlhi4+bjauO7CmiwXpNhbYhpBLzTIP7BoiVDw&#10;6A2qIp6ggxV/QLWCWu107YdUt4mua0F5zAGyydLfsnlqiOExFyiOM7cyuf8HSz8ftxYJVuIpRoq0&#10;0KJHoTiahMp0xhXgsFJbG3KjJ/VkHjX97pDSq4aoPY8Mn88GwrIQkbwKCRtnAH/XfdIMfMjB61im&#10;U21bVEthPobAaH0LVngGioJOsUPnW4f4ySPaH1I4zcbjPBtHjgkpAlgINNb5D1y3KBgllpBHBCTH&#10;R+cDuV8uwV3pjZAyCkAq1JV4PhlNYoDTUrBwGdyc3e9W0qIjCRKKX8wUbu7drD4oFsEaTtj6Ynsi&#10;ZG/D41IFPEgF6FysXiM/5ul8PVvP8kE+mq4HeVpVg/ebVT6YbrJ3k2pcrVZV9jNQy/KiEYxxFdhd&#10;9Zrlf6eHy+T0Srsp9laG5DV6rBeQvf4j6djf0NJeHDvNzlt77TtINDpfxinMwP0e7PuhX74AAAD/&#10;/wMAUEsDBBQABgAIAAAAIQAGE/Nd2gAAAAkBAAAPAAAAZHJzL2Rvd25yZXYueG1sTI/BTsMwDIbv&#10;SLxDZCRuW1qEutI1ndCkPcAGmnbMGtNUS5zSZGt5ewwXONr+9P+f683snbjhGPtACvJlBgKpDaan&#10;TsH7225RgohJk9EuECr4wgib5v6u1pUJE+3xdkid4BCKlVZgUxoqKWNr0eu4DAMS3z7C6HXiceyk&#10;GfXE4d7JpywrpNc9cYPVA24ttpfD1StwZVZ+Hrer6bQ33LI7OkurXKnHh/l1DSLhnP5g+NFndWjY&#10;6RyuZKJwCoqCzZOCxXOeg2Dgd3FmsHjJQDa1/P9B8w0AAP//AwBQSwECLQAUAAYACAAAACEAtoM4&#10;kv4AAADhAQAAEwAAAAAAAAAAAAAAAAAAAAAAW0NvbnRlbnRfVHlwZXNdLnhtbFBLAQItABQABgAI&#10;AAAAIQA4/SH/1gAAAJQBAAALAAAAAAAAAAAAAAAAAC8BAABfcmVscy8ucmVsc1BLAQItABQABgAI&#10;AAAAIQCGqi39HQIAADwEAAAOAAAAAAAAAAAAAAAAAC4CAABkcnMvZTJvRG9jLnhtbFBLAQItABQA&#10;BgAIAAAAIQAGE/Nd2gAAAAkBAAAPAAAAAAAAAAAAAAAAAHcEAABkcnMvZG93bnJldi54bWxQSwUG&#10;AAAAAAQABADzAAAAfgUAAAAA&#10;"/>
            </w:pict>
          </mc:Fallback>
        </mc:AlternateContent>
      </w:r>
      <w:r w:rsidRPr="00954578">
        <w:rPr>
          <w:rFonts w:cs="Arial"/>
          <w:noProof/>
          <w:sz w:val="22"/>
          <w:szCs w:val="22"/>
        </w:rPr>
        <w:drawing>
          <wp:anchor distT="0" distB="0" distL="114300" distR="114300" simplePos="0" relativeHeight="251663360" behindDoc="0" locked="0" layoutInCell="1" allowOverlap="1" wp14:anchorId="4E2463F4" wp14:editId="651B593C">
            <wp:simplePos x="0" y="0"/>
            <wp:positionH relativeFrom="margin">
              <wp:posOffset>0</wp:posOffset>
            </wp:positionH>
            <wp:positionV relativeFrom="margin">
              <wp:posOffset>-139700</wp:posOffset>
            </wp:positionV>
            <wp:extent cx="1752600" cy="779145"/>
            <wp:effectExtent l="0" t="0" r="0" b="0"/>
            <wp:wrapSquare wrapText="bothSides"/>
            <wp:docPr id="9" name="Picture 9" descr="22 CareerSource Browar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 CareerSource Browar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243" w:rsidRPr="00954578" w:rsidRDefault="00FD1243" w:rsidP="00FD1243">
      <w:pPr>
        <w:pStyle w:val="Header1"/>
        <w:rPr>
          <w:rFonts w:cs="Arial"/>
          <w:sz w:val="22"/>
          <w:szCs w:val="22"/>
        </w:rPr>
      </w:pPr>
    </w:p>
    <w:p w:rsidR="00FD1243" w:rsidRPr="00954578" w:rsidRDefault="00FD1243" w:rsidP="00FD1243">
      <w:pPr>
        <w:pStyle w:val="Header1"/>
        <w:rPr>
          <w:rFonts w:cs="Arial"/>
          <w:sz w:val="22"/>
          <w:szCs w:val="22"/>
        </w:rPr>
      </w:pPr>
      <w:r w:rsidRPr="00954578">
        <w:rPr>
          <w:rFonts w:cs="Arial"/>
          <w:noProof/>
          <w:sz w:val="22"/>
          <w:szCs w:val="22"/>
        </w:rPr>
        <mc:AlternateContent>
          <mc:Choice Requires="wps">
            <w:drawing>
              <wp:anchor distT="0" distB="0" distL="114300" distR="114300" simplePos="0" relativeHeight="251662336" behindDoc="0" locked="0" layoutInCell="1" allowOverlap="1" wp14:anchorId="7EFFAE45" wp14:editId="31CD9C55">
                <wp:simplePos x="0" y="0"/>
                <wp:positionH relativeFrom="column">
                  <wp:posOffset>423545</wp:posOffset>
                </wp:positionH>
                <wp:positionV relativeFrom="paragraph">
                  <wp:posOffset>203835</wp:posOffset>
                </wp:positionV>
                <wp:extent cx="4085590" cy="0"/>
                <wp:effectExtent l="0" t="0" r="1016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559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6.05pt" to="355.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wwKAIAAGAEAAAOAAAAZHJzL2Uyb0RvYy54bWysVE2P2jAQvVfqf7B8hyQ0oRARVlUCvdAu&#10;0m5/gLEdYtWxLdsQUNX/3rH56G57aFWVg7Ezb17ezDxn8XDqJTpy64RWFc7GKUZcUc2E2lf4y/N6&#10;NMPIeaIYkVrxCp+5ww/Lt28Wgyn5RHdaMm4RkChXDqbCnfemTBJHO94TN9aGKwi22vbEw9HuE2bJ&#10;AOy9TCZpOk0GbZmxmnLn4GlzCeJl5G9bTv1j2zrukawwaPNxtXHdhTVZLki5t8R0gl5lkH9Q0ROh&#10;4KV3qoZ4gg5W/EbVC2q1060fU90num0F5bEGqCZLf6nmqSOGx1qgOc7c2+T+Hy39fNxaJFiFC4wU&#10;6WFEG6E4moXODMaVAKjV1oba6Ek9mY2mXx1Suu6I2vOo8PlsIC0LGcmrlHBwBvh3wyfNAEMOXsc2&#10;nVrbB0poADrFaZzv0+Anjyg8zNNZUcxhaPQWS0h5SzTW+Y9c9yhsKixBcyQmx43zQQgpb5DwHqXX&#10;Qso4bKnQUOF5MSligtNSsBAMMGf3u1padCTBLvEXq4LIS5jVB8UiWccJWymGfGyBAovjwO56jCSH&#10;CwGbiPNEyD/jQLRUQQe0AMq47i4++jZP56vZapaP8sl0NcrTphl9WNf5aLrO3hfNu6aum+x7KCnL&#10;y04wxlWo6ubpLP87z1xv18WNd1ff25e8Zo99BrG3/yg6eiCM/WKgnWbnrQ0jCXYAG0fw9cqFe/Ly&#10;HFE/PwzLHwAAAP//AwBQSwMEFAAGAAgAAAAhAHltaJLeAAAACAEAAA8AAABkcnMvZG93bnJldi54&#10;bWxMj81OwzAQhO9IvIO1SNyokyIlKI1TlZ8KbqiFHnpz4yWJiNdR7DYuT88iDnDb3RnNflMuo+3F&#10;CUffOVKQzhIQSLUzHTUK3t/WN3cgfNBkdO8IFZzRw7K6vCh1YdxEGzxtQyM4hHyhFbQhDIWUvm7R&#10;aj9zAxJrH260OvA6NtKMeuJw28t5kmTS6o74Q6sHfGix/twerYLVc8jP+/XTQPr1a/9opvhyv4tK&#10;XV/F1QJEwBj+zPCDz+hQMdPBHcl40SvIspydCm7nKQjW8zTh4fB7kFUp/xeovgEAAP//AwBQSwEC&#10;LQAUAAYACAAAACEAtoM4kv4AAADhAQAAEwAAAAAAAAAAAAAAAAAAAAAAW0NvbnRlbnRfVHlwZXNd&#10;LnhtbFBLAQItABQABgAIAAAAIQA4/SH/1gAAAJQBAAALAAAAAAAAAAAAAAAAAC8BAABfcmVscy8u&#10;cmVsc1BLAQItABQABgAIAAAAIQDZyuwwKAIAAGAEAAAOAAAAAAAAAAAAAAAAAC4CAABkcnMvZTJv&#10;RG9jLnhtbFBLAQItABQABgAIAAAAIQB5bWiS3gAAAAgBAAAPAAAAAAAAAAAAAAAAAIIEAABkcnMv&#10;ZG93bnJldi54bWxQSwUGAAAAAAQABADzAAAAjQUAAAAA&#10;">
                <v:stroke startarrowwidth="narrow" startarrowlength="short" endarrowwidth="narrow" endarrowlength="short"/>
              </v:line>
            </w:pict>
          </mc:Fallback>
        </mc:AlternateContent>
      </w:r>
    </w:p>
    <w:p w:rsidR="00FD1243" w:rsidRPr="00954578" w:rsidRDefault="00FD1243" w:rsidP="00FD1243">
      <w:pPr>
        <w:pStyle w:val="Header1"/>
        <w:rPr>
          <w:rFonts w:cs="Arial"/>
          <w:sz w:val="22"/>
          <w:szCs w:val="22"/>
        </w:rPr>
      </w:pPr>
    </w:p>
    <w:p w:rsidR="00FD1243" w:rsidRPr="00954578" w:rsidRDefault="00FD1243" w:rsidP="00FD1243">
      <w:pPr>
        <w:pStyle w:val="Header1"/>
        <w:spacing w:after="0"/>
        <w:ind w:left="0"/>
        <w:jc w:val="center"/>
        <w:rPr>
          <w:rFonts w:cs="Arial"/>
          <w:sz w:val="22"/>
          <w:szCs w:val="22"/>
        </w:rPr>
      </w:pPr>
    </w:p>
    <w:p w:rsidR="00FD1243" w:rsidRPr="00954578" w:rsidRDefault="00FD1243" w:rsidP="00FD1243">
      <w:pPr>
        <w:pStyle w:val="Header1"/>
        <w:spacing w:after="0"/>
        <w:ind w:left="0"/>
        <w:jc w:val="center"/>
        <w:rPr>
          <w:rFonts w:cs="Arial"/>
          <w:sz w:val="22"/>
          <w:szCs w:val="22"/>
        </w:rPr>
      </w:pPr>
      <w:r w:rsidRPr="00954578">
        <w:rPr>
          <w:rFonts w:cs="Arial"/>
          <w:noProof/>
          <w:sz w:val="22"/>
          <w:szCs w:val="22"/>
        </w:rPr>
        <mc:AlternateContent>
          <mc:Choice Requires="wps">
            <w:drawing>
              <wp:anchor distT="0" distB="0" distL="114300" distR="114300" simplePos="0" relativeHeight="251660288" behindDoc="0" locked="0" layoutInCell="1" allowOverlap="1" wp14:anchorId="37F327BF" wp14:editId="06488D14">
                <wp:simplePos x="0" y="0"/>
                <wp:positionH relativeFrom="column">
                  <wp:posOffset>144145</wp:posOffset>
                </wp:positionH>
                <wp:positionV relativeFrom="paragraph">
                  <wp:posOffset>42545</wp:posOffset>
                </wp:positionV>
                <wp:extent cx="6296025" cy="0"/>
                <wp:effectExtent l="0" t="0" r="952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3.35pt" to="507.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MaJQIAAGAEAAAOAAAAZHJzL2Uyb0RvYy54bWysVMGO2jAQvVfqP1i+QxIaKESEVZVAL7SL&#10;tNsPMLZDrDq2ZRsCqvrvHRtCu9tDq6o5OHZm/PzezHOWD+dOohO3TmhV4mycYsQV1UyoQ4m/PG9G&#10;c4ycJ4oRqRUv8YU7/LB6+2bZm4JPdKsl4xYBiHJFb0rcem+KJHG05R1xY224gmCjbUc8LO0hYZb0&#10;gN7JZJKms6TXlhmrKXcOvtbXIF5F/Kbh1D82jeMeyRIDNx9HG8d9GJPVkhQHS0wr6I0G+QcWHREK&#10;Dr1D1cQTdLTiN6hOUKudbvyY6i7RTSMojxpATZa+UvPUEsOjFiiOM/cyuf8HSz+fdhYJVuIcI0U6&#10;aNFWKI7yUJneuAISKrWzQRs9qyez1fSrQ0pXLVEHHhk+Xwxsy8KO5MWWsHAG8Pf9J80ghxy9jmU6&#10;N7YLkFAAdI7duNy7wc8eUfg4myxm6WSKER1iCSmGjcY6/5HrDoVJiSVwjsDktHU+ECHFkBLOUXoj&#10;pIzNlgr1JV5MATlEnJaChWBc2MO+khadSLBLfKKqV2lWHxWLYC0nbK0Y8rEECiyOA7rrMJIcLgRM&#10;Yp4nQv45D0hLFXhACUDGbXb10bdFuljP1/N8lE9m61Ge1vXow6bKR7NN9n5av6urqs6+B0lZXrSC&#10;Ma6CqsHTWf53nrndrqsb766+ly95iR7rDGSHdyQdPRDafjXQXrPLzoaWBDuAjWPy7cqFe/LrOmb9&#10;/DGsfgAAAP//AwBQSwMEFAAGAAgAAAAhAHbZDoLcAAAABwEAAA8AAABkcnMvZG93bnJldi54bWxM&#10;jkFPwkAQhe8m/IfNkHiTLY0BU7sloBK9GREO3Ibu2DZ0Z5vuQhd/vYsXPb3Mey9vvnwRTCvO1LvG&#10;soLpJAFBXFrdcKVg+7m+ewDhPLLG1jIpuJCDRTG6yTHTduAPOm98JeIIuwwV1N53mZSurMmgm9iO&#10;OGZftjfo49lXUvc4xHHTyjRJZtJgw/FDjR091VQeNyejYPnq55f9+qVjfP/eP+shvK12QanbcVg+&#10;gvAU/F8ZrvgRHYrIdLAn1k60CtJ0HpsKZlGucTK9T0Ecfg1Z5PI/f/EDAAD//wMAUEsBAi0AFAAG&#10;AAgAAAAhALaDOJL+AAAA4QEAABMAAAAAAAAAAAAAAAAAAAAAAFtDb250ZW50X1R5cGVzXS54bWxQ&#10;SwECLQAUAAYACAAAACEAOP0h/9YAAACUAQAACwAAAAAAAAAAAAAAAAAvAQAAX3JlbHMvLnJlbHNQ&#10;SwECLQAUAAYACAAAACEAqAxzGiUCAABgBAAADgAAAAAAAAAAAAAAAAAuAgAAZHJzL2Uyb0RvYy54&#10;bWxQSwECLQAUAAYACAAAACEAdtkOgtwAAAAHAQAADwAAAAAAAAAAAAAAAAB/BAAAZHJzL2Rvd25y&#10;ZXYueG1sUEsFBgAAAAAEAAQA8wAAAIgFAAAAAA==&#10;">
                <v:stroke startarrowwidth="narrow" startarrowlength="short" endarrowwidth="narrow" endarrowlength="short"/>
              </v:line>
            </w:pict>
          </mc:Fallback>
        </mc:AlternateContent>
      </w:r>
    </w:p>
    <w:p w:rsidR="00FD1243" w:rsidRDefault="00FD1243" w:rsidP="00FD1243">
      <w:pPr>
        <w:pStyle w:val="Header1"/>
        <w:tabs>
          <w:tab w:val="left" w:pos="809"/>
        </w:tabs>
        <w:spacing w:after="0"/>
        <w:ind w:left="0"/>
        <w:jc w:val="left"/>
        <w:rPr>
          <w:rFonts w:cs="Arial"/>
          <w:sz w:val="22"/>
          <w:szCs w:val="22"/>
        </w:rPr>
      </w:pPr>
    </w:p>
    <w:p w:rsidR="005D6D0A" w:rsidRPr="00BB7978" w:rsidRDefault="005D6D0A" w:rsidP="005D6D0A">
      <w:pPr>
        <w:ind w:left="0"/>
        <w:jc w:val="center"/>
        <w:rPr>
          <w:rFonts w:cs="Arial"/>
          <w:b/>
          <w:caps/>
          <w:sz w:val="22"/>
          <w:szCs w:val="22"/>
        </w:rPr>
      </w:pPr>
    </w:p>
    <w:p w:rsidR="00FD1243" w:rsidRPr="008D3C5F" w:rsidRDefault="004A48A9" w:rsidP="00FD1243">
      <w:pPr>
        <w:pBdr>
          <w:top w:val="single" w:sz="2" w:space="2" w:color="auto"/>
          <w:left w:val="single" w:sz="2" w:space="4" w:color="auto"/>
          <w:bottom w:val="single" w:sz="2" w:space="1" w:color="auto"/>
          <w:right w:val="single" w:sz="2" w:space="4" w:color="auto"/>
        </w:pBdr>
        <w:ind w:left="360"/>
        <w:rPr>
          <w:rFonts w:cs="Arial"/>
          <w:b/>
          <w:sz w:val="22"/>
          <w:szCs w:val="22"/>
        </w:rPr>
      </w:pPr>
      <w:r>
        <w:rPr>
          <w:rFonts w:cs="Arial"/>
          <w:b/>
          <w:sz w:val="22"/>
          <w:szCs w:val="22"/>
        </w:rPr>
        <w:t xml:space="preserve">The Committee is </w:t>
      </w:r>
      <w:r w:rsidR="00FD1243" w:rsidRPr="008D3C5F">
        <w:rPr>
          <w:rFonts w:cs="Arial"/>
          <w:b/>
          <w:sz w:val="22"/>
          <w:szCs w:val="22"/>
        </w:rPr>
        <w:t>reminded of the conflict of interest provisions.  In declaring a conflict</w:t>
      </w:r>
      <w:r w:rsidR="00804C51">
        <w:rPr>
          <w:rFonts w:cs="Arial"/>
          <w:b/>
          <w:sz w:val="22"/>
          <w:szCs w:val="22"/>
        </w:rPr>
        <w:t>,</w:t>
      </w:r>
      <w:r w:rsidR="00FD1243" w:rsidRPr="008D3C5F">
        <w:rPr>
          <w:rFonts w:cs="Arial"/>
          <w:b/>
          <w:sz w:val="22"/>
          <w:szCs w:val="22"/>
        </w:rPr>
        <w:t xml:space="preserve"> please refrain from voting or discussion and declare the following information: 1) </w:t>
      </w:r>
      <w:r w:rsidR="009F19EB">
        <w:rPr>
          <w:rFonts w:cs="Arial"/>
          <w:b/>
          <w:sz w:val="22"/>
          <w:szCs w:val="22"/>
        </w:rPr>
        <w:t>y</w:t>
      </w:r>
      <w:r w:rsidR="00FD1243" w:rsidRPr="008D3C5F">
        <w:rPr>
          <w:rFonts w:cs="Arial"/>
          <w:b/>
          <w:sz w:val="22"/>
          <w:szCs w:val="22"/>
        </w:rPr>
        <w:t xml:space="preserve">our name and position on the Board, 2) the nature of the conflict and 3) who will gain or lose as a result of the conflict.  Please also fill out form 8B </w:t>
      </w:r>
      <w:r w:rsidR="00FD1243" w:rsidRPr="008D3C5F">
        <w:rPr>
          <w:rFonts w:cs="Arial"/>
          <w:b/>
          <w:sz w:val="22"/>
          <w:szCs w:val="22"/>
          <w:u w:val="single"/>
        </w:rPr>
        <w:t>prior</w:t>
      </w:r>
      <w:r w:rsidR="00FD1243" w:rsidRPr="008D3C5F">
        <w:rPr>
          <w:rFonts w:cs="Arial"/>
          <w:b/>
          <w:sz w:val="22"/>
          <w:szCs w:val="22"/>
        </w:rPr>
        <w:t xml:space="preserve"> to the meeting.</w:t>
      </w:r>
    </w:p>
    <w:p w:rsidR="00240475" w:rsidRDefault="00240475" w:rsidP="00FD1243">
      <w:pPr>
        <w:pStyle w:val="Header1"/>
        <w:rPr>
          <w:rFonts w:cs="Arial"/>
          <w:sz w:val="22"/>
          <w:szCs w:val="22"/>
        </w:rPr>
      </w:pPr>
    </w:p>
    <w:p w:rsidR="00E00B72" w:rsidRDefault="00E00B72" w:rsidP="00FD1243">
      <w:pPr>
        <w:pStyle w:val="Header1"/>
        <w:rPr>
          <w:rFonts w:cs="Arial"/>
          <w:sz w:val="22"/>
          <w:szCs w:val="22"/>
        </w:rPr>
      </w:pPr>
    </w:p>
    <w:p w:rsidR="00240475" w:rsidRDefault="00240475" w:rsidP="00FD1243">
      <w:pPr>
        <w:pStyle w:val="Header1"/>
        <w:rPr>
          <w:rFonts w:cs="Arial"/>
          <w:sz w:val="22"/>
          <w:szCs w:val="22"/>
        </w:rPr>
      </w:pPr>
    </w:p>
    <w:p w:rsidR="001A74E0" w:rsidRPr="00BB7978" w:rsidRDefault="001A74E0" w:rsidP="001A74E0">
      <w:pPr>
        <w:tabs>
          <w:tab w:val="left" w:pos="809"/>
        </w:tabs>
        <w:ind w:left="0"/>
        <w:jc w:val="center"/>
        <w:rPr>
          <w:rFonts w:cs="Arial"/>
          <w:b/>
          <w:bCs/>
          <w:iCs/>
          <w:caps/>
          <w:sz w:val="24"/>
        </w:rPr>
      </w:pPr>
      <w:r w:rsidRPr="00BB7978">
        <w:rPr>
          <w:rFonts w:cs="Arial"/>
          <w:b/>
          <w:bCs/>
          <w:iCs/>
          <w:sz w:val="24"/>
        </w:rPr>
        <w:t>CareerSource Broward</w:t>
      </w:r>
      <w:r w:rsidRPr="00BB7978">
        <w:rPr>
          <w:rFonts w:cs="Arial"/>
          <w:b/>
          <w:bCs/>
          <w:sz w:val="24"/>
        </w:rPr>
        <w:t xml:space="preserve"> Boardroom</w:t>
      </w:r>
    </w:p>
    <w:p w:rsidR="001A74E0" w:rsidRPr="008E23FF" w:rsidRDefault="001A74E0" w:rsidP="001A74E0">
      <w:pPr>
        <w:keepNext/>
        <w:ind w:right="-144"/>
        <w:jc w:val="center"/>
        <w:outlineLvl w:val="4"/>
        <w:rPr>
          <w:rFonts w:cs="Arial"/>
          <w:b/>
          <w:bCs/>
          <w:sz w:val="24"/>
        </w:rPr>
      </w:pPr>
      <w:r w:rsidRPr="00BB7978">
        <w:rPr>
          <w:rFonts w:cs="Arial"/>
          <w:b/>
          <w:bCs/>
          <w:sz w:val="24"/>
        </w:rPr>
        <w:t>2890 West Cypress Creek Road, Ft. Lauderdale, FL 33309</w:t>
      </w:r>
    </w:p>
    <w:p w:rsidR="000D287B" w:rsidRDefault="000D287B" w:rsidP="00EE59E6">
      <w:pPr>
        <w:pStyle w:val="Header1"/>
        <w:spacing w:after="0"/>
        <w:jc w:val="center"/>
        <w:rPr>
          <w:rFonts w:cs="Arial"/>
          <w:sz w:val="24"/>
        </w:rPr>
      </w:pPr>
    </w:p>
    <w:p w:rsidR="000D287B" w:rsidRDefault="000D287B" w:rsidP="00EE59E6">
      <w:pPr>
        <w:pStyle w:val="Header1"/>
        <w:spacing w:after="0"/>
        <w:jc w:val="center"/>
        <w:rPr>
          <w:rFonts w:cs="Arial"/>
          <w:sz w:val="24"/>
        </w:rPr>
      </w:pPr>
    </w:p>
    <w:p w:rsidR="000D287B" w:rsidRDefault="000D287B" w:rsidP="00EE59E6">
      <w:pPr>
        <w:pStyle w:val="Header1"/>
        <w:spacing w:after="0"/>
        <w:jc w:val="center"/>
        <w:rPr>
          <w:rFonts w:cs="Arial"/>
          <w:sz w:val="24"/>
        </w:rPr>
      </w:pPr>
    </w:p>
    <w:p w:rsidR="00FD1243" w:rsidRDefault="00EE59E6" w:rsidP="00EE59E6">
      <w:pPr>
        <w:pStyle w:val="Header1"/>
        <w:spacing w:after="0"/>
        <w:jc w:val="center"/>
        <w:rPr>
          <w:rFonts w:cs="Arial"/>
          <w:sz w:val="24"/>
        </w:rPr>
      </w:pPr>
      <w:r>
        <w:rPr>
          <w:rFonts w:cs="Arial"/>
          <w:sz w:val="24"/>
        </w:rPr>
        <w:t xml:space="preserve">MEeting </w:t>
      </w:r>
      <w:r w:rsidR="001A74E0">
        <w:rPr>
          <w:rFonts w:cs="Arial"/>
          <w:sz w:val="24"/>
        </w:rPr>
        <w:t>minutes</w:t>
      </w:r>
    </w:p>
    <w:p w:rsidR="001A74E0" w:rsidRDefault="001A74E0" w:rsidP="00EE59E6">
      <w:pPr>
        <w:pStyle w:val="Header1"/>
        <w:spacing w:after="0"/>
        <w:jc w:val="center"/>
        <w:rPr>
          <w:rFonts w:cs="Arial"/>
          <w:sz w:val="24"/>
        </w:rPr>
      </w:pPr>
    </w:p>
    <w:p w:rsidR="001A74E0" w:rsidRDefault="001A74E0" w:rsidP="00EE59E6">
      <w:pPr>
        <w:pStyle w:val="Header1"/>
        <w:spacing w:after="0"/>
        <w:jc w:val="center"/>
        <w:rPr>
          <w:rFonts w:cs="Arial"/>
          <w:sz w:val="24"/>
        </w:rPr>
      </w:pPr>
    </w:p>
    <w:p w:rsidR="001A74E0" w:rsidRPr="00BA5204" w:rsidRDefault="001A74E0" w:rsidP="001A74E0">
      <w:pPr>
        <w:pStyle w:val="Header1"/>
        <w:spacing w:after="0"/>
        <w:rPr>
          <w:rFonts w:cs="Arial"/>
          <w:sz w:val="24"/>
        </w:rPr>
      </w:pPr>
      <w:r w:rsidRPr="00BA5204">
        <w:rPr>
          <w:b w:val="0"/>
          <w:sz w:val="22"/>
          <w:szCs w:val="22"/>
        </w:rPr>
        <w:t>a</w:t>
      </w:r>
      <w:r w:rsidRPr="00BA5204">
        <w:rPr>
          <w:rFonts w:cs="Arial"/>
          <w:b w:val="0"/>
          <w:caps w:val="0"/>
          <w:sz w:val="22"/>
          <w:szCs w:val="22"/>
        </w:rPr>
        <w:t xml:space="preserve">ttendees </w:t>
      </w:r>
      <w:r w:rsidR="00712DD7">
        <w:rPr>
          <w:b w:val="0"/>
          <w:caps w:val="0"/>
          <w:sz w:val="22"/>
          <w:szCs w:val="22"/>
        </w:rPr>
        <w:t xml:space="preserve">via </w:t>
      </w:r>
      <w:r w:rsidR="00712DD7" w:rsidRPr="00BE69A0">
        <w:rPr>
          <w:b w:val="0"/>
          <w:caps w:val="0"/>
          <w:sz w:val="22"/>
          <w:szCs w:val="22"/>
        </w:rPr>
        <w:t>Z</w:t>
      </w:r>
      <w:r w:rsidRPr="00BA5204">
        <w:rPr>
          <w:b w:val="0"/>
          <w:caps w:val="0"/>
          <w:sz w:val="22"/>
          <w:szCs w:val="22"/>
        </w:rPr>
        <w:t>oom/phone</w:t>
      </w:r>
      <w:r w:rsidRPr="00BA5204">
        <w:rPr>
          <w:b w:val="0"/>
          <w:sz w:val="22"/>
          <w:szCs w:val="22"/>
        </w:rPr>
        <w:t xml:space="preserve">: </w:t>
      </w:r>
      <w:r w:rsidRPr="00BA5204">
        <w:rPr>
          <w:b w:val="0"/>
          <w:caps w:val="0"/>
          <w:sz w:val="22"/>
          <w:szCs w:val="22"/>
        </w:rPr>
        <w:t>Gary Arenson, Zac Cassidy, Dr. Ben Chen, Frank Horkey, Dr. Lisa Knowles, Kevin Kornahrens, Mayor Frank Ortis, Pam Sands, Rick Shawbell, and Janet Wincko</w:t>
      </w:r>
    </w:p>
    <w:p w:rsidR="001A74E0" w:rsidRPr="00BA5204" w:rsidRDefault="001A74E0" w:rsidP="001A74E0">
      <w:pPr>
        <w:pStyle w:val="Header1"/>
        <w:spacing w:after="0"/>
        <w:rPr>
          <w:rFonts w:cs="Arial"/>
          <w:sz w:val="22"/>
          <w:szCs w:val="22"/>
        </w:rPr>
      </w:pPr>
    </w:p>
    <w:p w:rsidR="001A74E0" w:rsidRPr="00BA5204" w:rsidRDefault="001A74E0" w:rsidP="001A74E0">
      <w:pPr>
        <w:pStyle w:val="Header1"/>
        <w:spacing w:after="0"/>
        <w:rPr>
          <w:b w:val="0"/>
          <w:caps w:val="0"/>
          <w:sz w:val="22"/>
          <w:szCs w:val="22"/>
        </w:rPr>
      </w:pPr>
      <w:r w:rsidRPr="00BA5204">
        <w:rPr>
          <w:b w:val="0"/>
          <w:caps w:val="0"/>
          <w:sz w:val="22"/>
          <w:szCs w:val="22"/>
        </w:rPr>
        <w:t xml:space="preserve">Guests: Charlene </w:t>
      </w:r>
      <w:r w:rsidR="000F29BB" w:rsidRPr="00BA5204">
        <w:rPr>
          <w:b w:val="0"/>
          <w:caps w:val="0"/>
          <w:sz w:val="22"/>
          <w:szCs w:val="22"/>
        </w:rPr>
        <w:t>Pou</w:t>
      </w:r>
      <w:r w:rsidRPr="00BA5204">
        <w:rPr>
          <w:b w:val="0"/>
          <w:caps w:val="0"/>
          <w:sz w:val="22"/>
          <w:szCs w:val="22"/>
        </w:rPr>
        <w:t xml:space="preserve">, New Horizons  </w:t>
      </w:r>
    </w:p>
    <w:p w:rsidR="001A74E0" w:rsidRPr="00BA5204" w:rsidRDefault="001A74E0" w:rsidP="001A74E0">
      <w:pPr>
        <w:pStyle w:val="Header1"/>
        <w:spacing w:after="0"/>
        <w:rPr>
          <w:b w:val="0"/>
          <w:caps w:val="0"/>
          <w:sz w:val="22"/>
          <w:szCs w:val="22"/>
        </w:rPr>
      </w:pPr>
    </w:p>
    <w:p w:rsidR="001A74E0" w:rsidRPr="00BA5204" w:rsidRDefault="001A74E0" w:rsidP="001A74E0">
      <w:pPr>
        <w:pStyle w:val="Header1"/>
        <w:spacing w:after="0"/>
        <w:rPr>
          <w:b w:val="0"/>
          <w:caps w:val="0"/>
          <w:sz w:val="22"/>
          <w:szCs w:val="22"/>
        </w:rPr>
      </w:pPr>
      <w:r w:rsidRPr="00BA5204">
        <w:rPr>
          <w:b w:val="0"/>
          <w:caps w:val="0"/>
          <w:sz w:val="22"/>
          <w:szCs w:val="22"/>
        </w:rPr>
        <w:t>Staff: Carol Hylton, Rochelle Daniels, Ron Moffett, and Amy Winer</w:t>
      </w:r>
    </w:p>
    <w:p w:rsidR="001A74E0" w:rsidRPr="00BA5204" w:rsidRDefault="001A74E0" w:rsidP="001A74E0">
      <w:pPr>
        <w:pStyle w:val="Header1"/>
        <w:spacing w:after="0"/>
        <w:rPr>
          <w:rFonts w:cs="Arial"/>
          <w:sz w:val="24"/>
        </w:rPr>
      </w:pPr>
    </w:p>
    <w:p w:rsidR="00587A96" w:rsidRDefault="00587A96" w:rsidP="00FD1243">
      <w:pPr>
        <w:pStyle w:val="Header1"/>
        <w:spacing w:after="0"/>
        <w:rPr>
          <w:rFonts w:cs="Arial"/>
          <w:sz w:val="24"/>
        </w:rPr>
      </w:pPr>
    </w:p>
    <w:p w:rsidR="00FD1243" w:rsidRPr="00FA2CD6" w:rsidRDefault="00FD1243" w:rsidP="00FD1243">
      <w:pPr>
        <w:pStyle w:val="Header1"/>
        <w:spacing w:after="0"/>
        <w:rPr>
          <w:rFonts w:cs="Arial"/>
          <w:sz w:val="22"/>
          <w:szCs w:val="22"/>
        </w:rPr>
      </w:pPr>
    </w:p>
    <w:p w:rsidR="00FD1243" w:rsidRPr="00FA06DC" w:rsidRDefault="00FD1243" w:rsidP="00FD1243">
      <w:pPr>
        <w:pStyle w:val="Header1"/>
        <w:spacing w:after="0"/>
        <w:rPr>
          <w:rFonts w:cs="Arial"/>
          <w:sz w:val="22"/>
          <w:szCs w:val="22"/>
        </w:rPr>
      </w:pPr>
      <w:r w:rsidRPr="00FA06DC">
        <w:rPr>
          <w:rFonts w:cs="Arial"/>
          <w:sz w:val="22"/>
          <w:szCs w:val="22"/>
        </w:rPr>
        <w:t>APPROVAL OF MINUTES</w:t>
      </w:r>
    </w:p>
    <w:p w:rsidR="00FD1243" w:rsidRPr="00BD7C20" w:rsidRDefault="00FD1243" w:rsidP="00FD1243">
      <w:pPr>
        <w:pStyle w:val="Numberedtext"/>
        <w:tabs>
          <w:tab w:val="left" w:pos="8280"/>
        </w:tabs>
        <w:spacing w:after="0"/>
        <w:rPr>
          <w:rFonts w:cs="Arial"/>
          <w:sz w:val="22"/>
          <w:szCs w:val="22"/>
        </w:rPr>
      </w:pPr>
    </w:p>
    <w:p w:rsidR="00FD1243" w:rsidRPr="001840C6" w:rsidRDefault="00FD1243" w:rsidP="00FD1243">
      <w:pPr>
        <w:pStyle w:val="Numberedtext"/>
        <w:tabs>
          <w:tab w:val="left" w:pos="8280"/>
        </w:tabs>
        <w:spacing w:after="0"/>
        <w:rPr>
          <w:rFonts w:cs="Arial"/>
          <w:sz w:val="22"/>
          <w:szCs w:val="22"/>
        </w:rPr>
      </w:pPr>
      <w:r w:rsidRPr="00BD7C20">
        <w:rPr>
          <w:rFonts w:cs="Arial"/>
          <w:sz w:val="22"/>
          <w:szCs w:val="22"/>
        </w:rPr>
        <w:t xml:space="preserve">Approval of the </w:t>
      </w:r>
      <w:r w:rsidRPr="001840C6">
        <w:rPr>
          <w:rFonts w:cs="Arial"/>
          <w:sz w:val="22"/>
          <w:szCs w:val="22"/>
        </w:rPr>
        <w:t xml:space="preserve">Minutes of the </w:t>
      </w:r>
      <w:r w:rsidR="00E533DA" w:rsidRPr="00791B6C">
        <w:rPr>
          <w:rFonts w:cs="Arial"/>
          <w:sz w:val="22"/>
          <w:szCs w:val="22"/>
        </w:rPr>
        <w:t>10/11</w:t>
      </w:r>
      <w:r w:rsidR="005F0272" w:rsidRPr="00791B6C">
        <w:rPr>
          <w:rFonts w:cs="Arial"/>
          <w:sz w:val="22"/>
          <w:szCs w:val="22"/>
        </w:rPr>
        <w:t>/21</w:t>
      </w:r>
      <w:r w:rsidRPr="00791B6C">
        <w:rPr>
          <w:rFonts w:cs="Arial"/>
          <w:bCs/>
          <w:sz w:val="22"/>
          <w:szCs w:val="22"/>
        </w:rPr>
        <w:t xml:space="preserve"> </w:t>
      </w:r>
      <w:r w:rsidRPr="00791B6C">
        <w:rPr>
          <w:rFonts w:cs="Arial"/>
          <w:sz w:val="22"/>
          <w:szCs w:val="22"/>
        </w:rPr>
        <w:t>meeting</w:t>
      </w:r>
      <w:r w:rsidRPr="001840C6">
        <w:rPr>
          <w:rFonts w:cs="Arial"/>
          <w:sz w:val="22"/>
          <w:szCs w:val="22"/>
        </w:rPr>
        <w:t>.</w:t>
      </w:r>
    </w:p>
    <w:p w:rsidR="00FD1243" w:rsidRPr="00BD7C20" w:rsidRDefault="00FD1243" w:rsidP="00FD1243">
      <w:pPr>
        <w:rPr>
          <w:rFonts w:cs="Arial"/>
          <w:b/>
          <w:bCs/>
          <w:sz w:val="22"/>
          <w:szCs w:val="22"/>
        </w:rPr>
      </w:pPr>
    </w:p>
    <w:p w:rsidR="001A74E0" w:rsidRDefault="001A74E0" w:rsidP="001A74E0">
      <w:pPr>
        <w:rPr>
          <w:rFonts w:cs="Arial"/>
          <w:b/>
          <w:sz w:val="22"/>
          <w:szCs w:val="22"/>
        </w:rPr>
      </w:pPr>
      <w:r w:rsidRPr="00972075">
        <w:rPr>
          <w:rFonts w:cs="Arial"/>
          <w:b/>
          <w:sz w:val="22"/>
          <w:szCs w:val="22"/>
        </w:rPr>
        <w:t xml:space="preserve">On a motion made </w:t>
      </w:r>
      <w:r w:rsidRPr="00602007">
        <w:rPr>
          <w:rFonts w:cs="Arial"/>
          <w:b/>
          <w:sz w:val="22"/>
          <w:szCs w:val="22"/>
        </w:rPr>
        <w:t xml:space="preserve">by </w:t>
      </w:r>
      <w:r w:rsidRPr="002B37E4">
        <w:rPr>
          <w:rFonts w:cs="Arial"/>
          <w:b/>
          <w:sz w:val="22"/>
          <w:szCs w:val="22"/>
        </w:rPr>
        <w:t xml:space="preserve">Gary Arenson and seconded by </w:t>
      </w:r>
      <w:r w:rsidRPr="002B37E4">
        <w:rPr>
          <w:b/>
          <w:sz w:val="22"/>
          <w:szCs w:val="22"/>
        </w:rPr>
        <w:t>Dr. Lisa Knowles,</w:t>
      </w:r>
      <w:r w:rsidRPr="002B37E4">
        <w:rPr>
          <w:rFonts w:cs="Arial"/>
          <w:b/>
          <w:sz w:val="22"/>
          <w:szCs w:val="22"/>
        </w:rPr>
        <w:t xml:space="preserve"> </w:t>
      </w:r>
      <w:r w:rsidRPr="00602007">
        <w:rPr>
          <w:rFonts w:cs="Arial"/>
          <w:b/>
          <w:sz w:val="22"/>
          <w:szCs w:val="22"/>
        </w:rPr>
        <w:t xml:space="preserve">the Executive Committee unanimously approved the minutes of the </w:t>
      </w:r>
      <w:r w:rsidR="002B37E4" w:rsidRPr="002B37E4">
        <w:rPr>
          <w:rFonts w:cs="Arial"/>
          <w:b/>
          <w:sz w:val="22"/>
          <w:szCs w:val="22"/>
        </w:rPr>
        <w:t>10/11</w:t>
      </w:r>
      <w:r w:rsidRPr="002B37E4">
        <w:rPr>
          <w:rFonts w:cs="Arial"/>
          <w:b/>
          <w:sz w:val="22"/>
          <w:szCs w:val="22"/>
        </w:rPr>
        <w:t>/21</w:t>
      </w:r>
      <w:r w:rsidRPr="00602007">
        <w:rPr>
          <w:rFonts w:cs="Arial"/>
          <w:b/>
          <w:sz w:val="22"/>
          <w:szCs w:val="22"/>
        </w:rPr>
        <w:t xml:space="preserve"> Executive </w:t>
      </w:r>
      <w:r w:rsidRPr="00972075">
        <w:rPr>
          <w:rFonts w:cs="Arial"/>
          <w:b/>
          <w:sz w:val="22"/>
          <w:szCs w:val="22"/>
        </w:rPr>
        <w:t>Committee meeting</w:t>
      </w:r>
      <w:r>
        <w:rPr>
          <w:rFonts w:cs="Arial"/>
          <w:b/>
          <w:sz w:val="22"/>
          <w:szCs w:val="22"/>
        </w:rPr>
        <w:t>.</w:t>
      </w:r>
    </w:p>
    <w:p w:rsidR="0094737C" w:rsidRDefault="0094737C" w:rsidP="001A74E0">
      <w:pPr>
        <w:rPr>
          <w:rFonts w:cs="Arial"/>
          <w:b/>
          <w:sz w:val="22"/>
          <w:szCs w:val="22"/>
        </w:rPr>
      </w:pPr>
    </w:p>
    <w:p w:rsidR="007B260B" w:rsidRDefault="007B260B" w:rsidP="00FD1243">
      <w:pPr>
        <w:ind w:left="6480" w:firstLine="720"/>
        <w:rPr>
          <w:rFonts w:cs="Arial"/>
          <w:b/>
          <w:sz w:val="22"/>
          <w:szCs w:val="22"/>
        </w:rPr>
      </w:pPr>
    </w:p>
    <w:p w:rsidR="001A74E0" w:rsidRDefault="001A74E0" w:rsidP="00FD1243">
      <w:pPr>
        <w:ind w:left="6480" w:firstLine="720"/>
        <w:rPr>
          <w:rFonts w:cs="Arial"/>
          <w:b/>
          <w:sz w:val="22"/>
          <w:szCs w:val="22"/>
        </w:rPr>
      </w:pPr>
    </w:p>
    <w:p w:rsidR="001A74E0" w:rsidRDefault="001A74E0" w:rsidP="00FD1243">
      <w:pPr>
        <w:ind w:left="6480" w:firstLine="720"/>
        <w:rPr>
          <w:rFonts w:cs="Arial"/>
          <w:b/>
          <w:sz w:val="22"/>
          <w:szCs w:val="22"/>
        </w:rPr>
      </w:pPr>
    </w:p>
    <w:p w:rsidR="001A74E0" w:rsidRDefault="001A74E0" w:rsidP="00FD1243">
      <w:pPr>
        <w:ind w:left="6480" w:firstLine="720"/>
        <w:rPr>
          <w:rFonts w:cs="Arial"/>
          <w:b/>
          <w:sz w:val="22"/>
          <w:szCs w:val="22"/>
        </w:rPr>
      </w:pPr>
    </w:p>
    <w:p w:rsidR="001A74E0" w:rsidRDefault="001A74E0" w:rsidP="00FD1243">
      <w:pPr>
        <w:ind w:left="6480" w:firstLine="720"/>
        <w:rPr>
          <w:rFonts w:cs="Arial"/>
          <w:b/>
          <w:sz w:val="22"/>
          <w:szCs w:val="22"/>
        </w:rPr>
      </w:pPr>
    </w:p>
    <w:p w:rsidR="001A74E0" w:rsidRDefault="001A74E0" w:rsidP="00FD1243">
      <w:pPr>
        <w:ind w:left="6480" w:firstLine="720"/>
        <w:rPr>
          <w:rFonts w:cs="Arial"/>
          <w:b/>
          <w:sz w:val="22"/>
          <w:szCs w:val="22"/>
        </w:rPr>
      </w:pPr>
    </w:p>
    <w:p w:rsidR="00E00B72" w:rsidRDefault="00E00B72" w:rsidP="00FD1243">
      <w:pPr>
        <w:ind w:left="6480" w:firstLine="720"/>
        <w:rPr>
          <w:rFonts w:cs="Arial"/>
          <w:b/>
          <w:sz w:val="22"/>
          <w:szCs w:val="22"/>
        </w:rPr>
      </w:pPr>
    </w:p>
    <w:p w:rsidR="00BB7978" w:rsidRDefault="00BB7978" w:rsidP="00FD1243">
      <w:pPr>
        <w:ind w:left="6480" w:firstLine="720"/>
        <w:rPr>
          <w:rFonts w:cs="Arial"/>
          <w:sz w:val="22"/>
          <w:szCs w:val="22"/>
        </w:rPr>
      </w:pPr>
    </w:p>
    <w:p w:rsidR="00FD1243" w:rsidRDefault="00FD1243" w:rsidP="00FD1243">
      <w:pPr>
        <w:tabs>
          <w:tab w:val="left" w:pos="7200"/>
        </w:tabs>
        <w:ind w:left="0"/>
        <w:rPr>
          <w:rFonts w:cs="Arial"/>
          <w:b/>
          <w:sz w:val="22"/>
          <w:szCs w:val="22"/>
        </w:rPr>
      </w:pPr>
      <w:r w:rsidRPr="00110A63">
        <w:rPr>
          <w:rFonts w:cs="Arial"/>
          <w:b/>
          <w:sz w:val="22"/>
          <w:szCs w:val="22"/>
        </w:rPr>
        <w:t>NEW BUSINESS</w:t>
      </w:r>
    </w:p>
    <w:p w:rsidR="0039363E" w:rsidRDefault="0039363E" w:rsidP="0039363E">
      <w:pPr>
        <w:ind w:left="0"/>
        <w:rPr>
          <w:rFonts w:cs="Arial"/>
          <w:b/>
          <w:sz w:val="22"/>
          <w:szCs w:val="22"/>
        </w:rPr>
      </w:pPr>
    </w:p>
    <w:p w:rsidR="00E533DA" w:rsidRPr="00197944" w:rsidRDefault="00E533DA" w:rsidP="00E533DA">
      <w:pPr>
        <w:rPr>
          <w:rFonts w:cs="Arial"/>
          <w:bCs/>
          <w:sz w:val="22"/>
          <w:szCs w:val="22"/>
        </w:rPr>
      </w:pPr>
    </w:p>
    <w:p w:rsidR="00141922" w:rsidRPr="006E511D" w:rsidRDefault="00141922" w:rsidP="00141922">
      <w:pPr>
        <w:numPr>
          <w:ilvl w:val="0"/>
          <w:numId w:val="22"/>
        </w:numPr>
        <w:jc w:val="left"/>
        <w:rPr>
          <w:rFonts w:cs="Arial"/>
          <w:b/>
          <w:sz w:val="22"/>
          <w:szCs w:val="22"/>
          <w:u w:val="single"/>
        </w:rPr>
      </w:pPr>
      <w:r w:rsidRPr="006E511D">
        <w:rPr>
          <w:rFonts w:cs="Arial"/>
          <w:b/>
          <w:sz w:val="22"/>
          <w:szCs w:val="22"/>
          <w:u w:val="single"/>
        </w:rPr>
        <w:t>Nomination for Broward Workforce</w:t>
      </w:r>
      <w:r>
        <w:rPr>
          <w:rFonts w:cs="Arial"/>
          <w:b/>
          <w:sz w:val="22"/>
          <w:szCs w:val="22"/>
          <w:u w:val="single"/>
        </w:rPr>
        <w:t xml:space="preserve"> Development Board, Inc. Vice Chair </w:t>
      </w:r>
      <w:r w:rsidRPr="006E511D">
        <w:rPr>
          <w:rFonts w:cs="Arial"/>
          <w:b/>
          <w:sz w:val="22"/>
          <w:szCs w:val="22"/>
          <w:u w:val="single"/>
        </w:rPr>
        <w:t>for 2022</w:t>
      </w:r>
    </w:p>
    <w:p w:rsidR="00141922" w:rsidRPr="00197944" w:rsidRDefault="00141922" w:rsidP="00141922">
      <w:pPr>
        <w:rPr>
          <w:rFonts w:cs="Arial"/>
          <w:bCs/>
          <w:sz w:val="22"/>
          <w:szCs w:val="22"/>
        </w:rPr>
      </w:pPr>
    </w:p>
    <w:p w:rsidR="00141922" w:rsidRPr="001E0517" w:rsidRDefault="00667EEC" w:rsidP="00141922">
      <w:pPr>
        <w:rPr>
          <w:rFonts w:cs="Arial"/>
          <w:bCs/>
          <w:sz w:val="22"/>
          <w:szCs w:val="22"/>
        </w:rPr>
      </w:pPr>
      <w:r w:rsidRPr="009664FF">
        <w:rPr>
          <w:rFonts w:cs="Arial"/>
          <w:sz w:val="22"/>
          <w:szCs w:val="22"/>
        </w:rPr>
        <w:t xml:space="preserve">Considered </w:t>
      </w:r>
      <w:r w:rsidR="000F29BB" w:rsidRPr="009664FF">
        <w:rPr>
          <w:rFonts w:cs="Arial"/>
          <w:sz w:val="22"/>
          <w:szCs w:val="22"/>
        </w:rPr>
        <w:t>recommending</w:t>
      </w:r>
      <w:r w:rsidR="00141922" w:rsidRPr="009664FF">
        <w:rPr>
          <w:rFonts w:cs="Arial"/>
          <w:bCs/>
          <w:sz w:val="22"/>
          <w:szCs w:val="22"/>
        </w:rPr>
        <w:t xml:space="preserve"> </w:t>
      </w:r>
      <w:r w:rsidR="00E27DB4" w:rsidRPr="009664FF">
        <w:rPr>
          <w:rFonts w:cs="Arial"/>
          <w:bCs/>
          <w:sz w:val="22"/>
          <w:szCs w:val="22"/>
        </w:rPr>
        <w:t xml:space="preserve">the nomination of </w:t>
      </w:r>
      <w:r w:rsidR="00712DD7">
        <w:rPr>
          <w:rFonts w:cs="Arial"/>
          <w:sz w:val="22"/>
          <w:szCs w:val="22"/>
        </w:rPr>
        <w:t xml:space="preserve">Mr. Heiko Dobrikow as the BWDB </w:t>
      </w:r>
      <w:r w:rsidR="00E27DB4" w:rsidRPr="009664FF">
        <w:rPr>
          <w:rFonts w:cs="Arial"/>
          <w:sz w:val="22"/>
          <w:szCs w:val="22"/>
        </w:rPr>
        <w:t>Vice-Chair</w:t>
      </w:r>
      <w:r w:rsidR="00E27DB4" w:rsidRPr="009664FF">
        <w:rPr>
          <w:rFonts w:cs="Arial"/>
          <w:bCs/>
          <w:sz w:val="22"/>
          <w:szCs w:val="22"/>
        </w:rPr>
        <w:t xml:space="preserve"> to the BWDB</w:t>
      </w:r>
      <w:r w:rsidR="00141922" w:rsidRPr="009664FF">
        <w:rPr>
          <w:rFonts w:cs="Arial"/>
          <w:bCs/>
          <w:sz w:val="22"/>
          <w:szCs w:val="22"/>
        </w:rPr>
        <w:t xml:space="preserve"> and the </w:t>
      </w:r>
      <w:r w:rsidR="00E27DB4" w:rsidRPr="009664FF">
        <w:rPr>
          <w:rFonts w:cs="Arial"/>
          <w:bCs/>
          <w:sz w:val="22"/>
          <w:szCs w:val="22"/>
        </w:rPr>
        <w:t>CSBD</w:t>
      </w:r>
      <w:r w:rsidR="00141922" w:rsidRPr="009664FF">
        <w:rPr>
          <w:rFonts w:cs="Arial"/>
          <w:bCs/>
          <w:sz w:val="22"/>
          <w:szCs w:val="22"/>
        </w:rPr>
        <w:t xml:space="preserve"> Council of Elected Officials</w:t>
      </w:r>
      <w:r w:rsidR="00141922" w:rsidRPr="009664FF">
        <w:rPr>
          <w:rFonts w:cs="Arial"/>
          <w:sz w:val="22"/>
          <w:szCs w:val="22"/>
        </w:rPr>
        <w:t xml:space="preserve"> to s</w:t>
      </w:r>
      <w:r w:rsidR="00E27DB4" w:rsidRPr="009664FF">
        <w:rPr>
          <w:rFonts w:cs="Arial"/>
          <w:sz w:val="22"/>
          <w:szCs w:val="22"/>
        </w:rPr>
        <w:t xml:space="preserve">erve out the remaining </w:t>
      </w:r>
      <w:r w:rsidR="00141922" w:rsidRPr="009664FF">
        <w:rPr>
          <w:rFonts w:eastAsiaTheme="minorEastAsia"/>
          <w:sz w:val="22"/>
          <w:szCs w:val="22"/>
        </w:rPr>
        <w:t xml:space="preserve">term of Ms. Wincko beginning </w:t>
      </w:r>
      <w:r w:rsidR="00791B6C" w:rsidRPr="009664FF">
        <w:rPr>
          <w:rFonts w:eastAsiaTheme="minorEastAsia"/>
          <w:sz w:val="22"/>
          <w:szCs w:val="22"/>
        </w:rPr>
        <w:t xml:space="preserve">on </w:t>
      </w:r>
      <w:r w:rsidR="00791B6C" w:rsidRPr="009664FF">
        <w:rPr>
          <w:rFonts w:cs="Arial"/>
          <w:sz w:val="22"/>
          <w:szCs w:val="22"/>
        </w:rPr>
        <w:t>1/1/22</w:t>
      </w:r>
      <w:r w:rsidR="00141922" w:rsidRPr="009664FF">
        <w:rPr>
          <w:rFonts w:cs="Arial"/>
          <w:sz w:val="22"/>
          <w:szCs w:val="22"/>
        </w:rPr>
        <w:t xml:space="preserve">. </w:t>
      </w:r>
      <w:r w:rsidR="00141922" w:rsidRPr="009664FF">
        <w:rPr>
          <w:rFonts w:cs="Arial"/>
          <w:bCs/>
          <w:sz w:val="22"/>
          <w:szCs w:val="22"/>
        </w:rPr>
        <w:t>An email was sent to the Board soliciting nominations for the Vice-Chair on 10/20</w:t>
      </w:r>
      <w:r w:rsidR="00A474A4" w:rsidRPr="009664FF">
        <w:rPr>
          <w:rFonts w:cs="Arial"/>
          <w:bCs/>
          <w:sz w:val="22"/>
          <w:szCs w:val="22"/>
        </w:rPr>
        <w:t>/21</w:t>
      </w:r>
      <w:r w:rsidR="00141922" w:rsidRPr="009664FF">
        <w:rPr>
          <w:rFonts w:cs="Arial"/>
          <w:bCs/>
          <w:sz w:val="22"/>
          <w:szCs w:val="22"/>
        </w:rPr>
        <w:t xml:space="preserve">. Mr. Heiko Dobrikow was nominated by several members. </w:t>
      </w:r>
      <w:r w:rsidR="00141922" w:rsidRPr="009664FF">
        <w:rPr>
          <w:rFonts w:eastAsiaTheme="minorEastAsia"/>
          <w:sz w:val="22"/>
          <w:szCs w:val="22"/>
        </w:rPr>
        <w:t xml:space="preserve">All </w:t>
      </w:r>
      <w:r w:rsidR="00141922" w:rsidRPr="001E0517">
        <w:rPr>
          <w:rFonts w:eastAsiaTheme="minorEastAsia"/>
          <w:sz w:val="22"/>
          <w:szCs w:val="22"/>
        </w:rPr>
        <w:t xml:space="preserve">other officers will </w:t>
      </w:r>
      <w:r w:rsidR="00141922" w:rsidRPr="001E0517">
        <w:rPr>
          <w:sz w:val="22"/>
          <w:szCs w:val="22"/>
        </w:rPr>
        <w:t>begin the second year of their terms on 1/1/22.</w:t>
      </w:r>
      <w:r w:rsidR="00141922" w:rsidRPr="001E0517">
        <w:rPr>
          <w:rFonts w:cs="Arial"/>
          <w:sz w:val="22"/>
          <w:szCs w:val="22"/>
        </w:rPr>
        <w:t xml:space="preserve"> Approved at the 11/1</w:t>
      </w:r>
      <w:r w:rsidR="001B0FDF" w:rsidRPr="001E0517">
        <w:rPr>
          <w:rFonts w:cs="Arial"/>
          <w:sz w:val="22"/>
          <w:szCs w:val="22"/>
        </w:rPr>
        <w:t>8</w:t>
      </w:r>
      <w:r w:rsidR="00A474A4">
        <w:rPr>
          <w:rFonts w:cs="Arial"/>
          <w:sz w:val="22"/>
          <w:szCs w:val="22"/>
        </w:rPr>
        <w:t>/21</w:t>
      </w:r>
      <w:r w:rsidR="00141922" w:rsidRPr="001E0517">
        <w:rPr>
          <w:rFonts w:cs="Arial"/>
          <w:sz w:val="22"/>
          <w:szCs w:val="22"/>
        </w:rPr>
        <w:t xml:space="preserve"> Ad Hoc </w:t>
      </w:r>
      <w:r w:rsidR="001B0FDF" w:rsidRPr="001E0517">
        <w:rPr>
          <w:rFonts w:cs="Arial"/>
          <w:sz w:val="22"/>
          <w:szCs w:val="22"/>
        </w:rPr>
        <w:t>Nominating</w:t>
      </w:r>
      <w:r w:rsidR="00141922" w:rsidRPr="001E0517">
        <w:rPr>
          <w:rFonts w:cs="Arial"/>
          <w:sz w:val="22"/>
          <w:szCs w:val="22"/>
        </w:rPr>
        <w:t xml:space="preserve"> Committee</w:t>
      </w:r>
      <w:r w:rsidR="001B0FDF" w:rsidRPr="001E0517">
        <w:rPr>
          <w:rFonts w:cs="Arial"/>
          <w:sz w:val="22"/>
          <w:szCs w:val="22"/>
        </w:rPr>
        <w:t xml:space="preserve"> meeting.</w:t>
      </w:r>
    </w:p>
    <w:p w:rsidR="00141922" w:rsidRDefault="00141922" w:rsidP="00141922">
      <w:pPr>
        <w:rPr>
          <w:rFonts w:eastAsiaTheme="minorEastAsia"/>
          <w:sz w:val="22"/>
          <w:szCs w:val="22"/>
        </w:rPr>
      </w:pPr>
    </w:p>
    <w:p w:rsidR="001A74E0" w:rsidRPr="002B37E4" w:rsidRDefault="00F21E3A" w:rsidP="00141922">
      <w:pPr>
        <w:rPr>
          <w:rFonts w:eastAsiaTheme="minorEastAsia"/>
          <w:sz w:val="22"/>
          <w:szCs w:val="22"/>
        </w:rPr>
      </w:pPr>
      <w:r w:rsidRPr="002B37E4">
        <w:rPr>
          <w:rFonts w:eastAsiaTheme="minorEastAsia"/>
          <w:sz w:val="22"/>
          <w:szCs w:val="22"/>
        </w:rPr>
        <w:t xml:space="preserve">Frank Horkey provided an overview </w:t>
      </w:r>
      <w:r w:rsidR="002B37E4" w:rsidRPr="002B37E4">
        <w:rPr>
          <w:rFonts w:eastAsiaTheme="minorEastAsia"/>
          <w:sz w:val="22"/>
          <w:szCs w:val="22"/>
        </w:rPr>
        <w:t xml:space="preserve">of the process </w:t>
      </w:r>
      <w:r w:rsidR="00E27DB4">
        <w:rPr>
          <w:rFonts w:eastAsiaTheme="minorEastAsia"/>
          <w:sz w:val="22"/>
          <w:szCs w:val="22"/>
        </w:rPr>
        <w:t xml:space="preserve">for the nomination of </w:t>
      </w:r>
      <w:r w:rsidRPr="002B37E4">
        <w:rPr>
          <w:rFonts w:eastAsiaTheme="minorEastAsia"/>
          <w:sz w:val="22"/>
          <w:szCs w:val="22"/>
        </w:rPr>
        <w:t>Vice</w:t>
      </w:r>
      <w:r w:rsidR="0039085C" w:rsidRPr="002B37E4">
        <w:rPr>
          <w:rFonts w:eastAsiaTheme="minorEastAsia"/>
          <w:sz w:val="22"/>
          <w:szCs w:val="22"/>
        </w:rPr>
        <w:t>-</w:t>
      </w:r>
      <w:r w:rsidR="00E27DB4">
        <w:rPr>
          <w:rFonts w:eastAsiaTheme="minorEastAsia"/>
          <w:sz w:val="22"/>
          <w:szCs w:val="22"/>
        </w:rPr>
        <w:t xml:space="preserve">Chair </w:t>
      </w:r>
      <w:r w:rsidRPr="002B37E4">
        <w:rPr>
          <w:rFonts w:eastAsiaTheme="minorEastAsia"/>
          <w:sz w:val="22"/>
          <w:szCs w:val="22"/>
        </w:rPr>
        <w:t>for 2022.</w:t>
      </w:r>
    </w:p>
    <w:p w:rsidR="002C6D47" w:rsidRPr="002B37E4" w:rsidRDefault="002C6D47" w:rsidP="00141922">
      <w:pPr>
        <w:rPr>
          <w:rFonts w:eastAsiaTheme="minorEastAsia"/>
          <w:sz w:val="22"/>
          <w:szCs w:val="22"/>
        </w:rPr>
      </w:pPr>
    </w:p>
    <w:p w:rsidR="00141922" w:rsidRDefault="001A74E0" w:rsidP="001A74E0">
      <w:pPr>
        <w:rPr>
          <w:rFonts w:cs="Arial"/>
          <w:b/>
          <w:sz w:val="22"/>
          <w:szCs w:val="22"/>
        </w:rPr>
      </w:pPr>
      <w:r w:rsidRPr="00972075">
        <w:rPr>
          <w:rFonts w:cs="Arial"/>
          <w:b/>
          <w:sz w:val="22"/>
          <w:szCs w:val="22"/>
        </w:rPr>
        <w:t xml:space="preserve">On a motion made </w:t>
      </w:r>
      <w:r w:rsidRPr="00602007">
        <w:rPr>
          <w:rFonts w:cs="Arial"/>
          <w:b/>
          <w:sz w:val="22"/>
          <w:szCs w:val="22"/>
        </w:rPr>
        <w:t xml:space="preserve">by </w:t>
      </w:r>
      <w:r w:rsidRPr="002B37E4">
        <w:rPr>
          <w:rFonts w:cs="Arial"/>
          <w:b/>
          <w:sz w:val="22"/>
          <w:szCs w:val="22"/>
        </w:rPr>
        <w:t xml:space="preserve">Mayor Frank Ortis and seconded by </w:t>
      </w:r>
      <w:r w:rsidRPr="002B37E4">
        <w:rPr>
          <w:b/>
          <w:sz w:val="22"/>
          <w:szCs w:val="22"/>
        </w:rPr>
        <w:t>Zac Cassidy</w:t>
      </w:r>
      <w:r>
        <w:rPr>
          <w:b/>
          <w:sz w:val="22"/>
          <w:szCs w:val="22"/>
        </w:rPr>
        <w:t>,</w:t>
      </w:r>
      <w:r w:rsidRPr="00602007">
        <w:rPr>
          <w:rFonts w:cs="Arial"/>
          <w:b/>
          <w:sz w:val="22"/>
          <w:szCs w:val="22"/>
        </w:rPr>
        <w:t xml:space="preserve"> the Executive Committee unanimously approved </w:t>
      </w:r>
      <w:r w:rsidR="002B37E4">
        <w:rPr>
          <w:rFonts w:cs="Arial"/>
          <w:b/>
          <w:sz w:val="22"/>
          <w:szCs w:val="22"/>
        </w:rPr>
        <w:t xml:space="preserve">recommending </w:t>
      </w:r>
      <w:r>
        <w:rPr>
          <w:rFonts w:cs="Arial"/>
          <w:b/>
          <w:sz w:val="22"/>
          <w:szCs w:val="22"/>
        </w:rPr>
        <w:t xml:space="preserve">Heiko Dobrikow as Vice-Chair to serve out the remaining </w:t>
      </w:r>
      <w:r w:rsidR="002C6D47">
        <w:rPr>
          <w:rFonts w:cs="Arial"/>
          <w:b/>
          <w:sz w:val="22"/>
          <w:szCs w:val="22"/>
        </w:rPr>
        <w:t>one-year</w:t>
      </w:r>
      <w:r>
        <w:rPr>
          <w:rFonts w:cs="Arial"/>
          <w:b/>
          <w:sz w:val="22"/>
          <w:szCs w:val="22"/>
        </w:rPr>
        <w:t xml:space="preserve"> term of Ms. Wincko beginning on 1/1/22.</w:t>
      </w:r>
    </w:p>
    <w:p w:rsidR="007B260B" w:rsidRDefault="007B260B" w:rsidP="00141922">
      <w:pPr>
        <w:rPr>
          <w:rFonts w:cs="Arial"/>
          <w:b/>
          <w:sz w:val="22"/>
          <w:szCs w:val="22"/>
        </w:rPr>
      </w:pPr>
    </w:p>
    <w:p w:rsidR="00A76EBD" w:rsidRDefault="00A76EBD" w:rsidP="00F157BA">
      <w:pPr>
        <w:pStyle w:val="BodyText"/>
        <w:tabs>
          <w:tab w:val="left" w:pos="2879"/>
        </w:tabs>
        <w:kinsoku w:val="0"/>
        <w:overflowPunct w:val="0"/>
        <w:spacing w:line="252" w:lineRule="exact"/>
        <w:ind w:left="634"/>
        <w:rPr>
          <w:rFonts w:ascii="Arial" w:hAnsi="Arial" w:cs="Arial"/>
          <w:b/>
          <w:sz w:val="22"/>
          <w:szCs w:val="22"/>
        </w:rPr>
      </w:pPr>
    </w:p>
    <w:p w:rsidR="00E00B72" w:rsidRDefault="00E00B72" w:rsidP="00F157BA">
      <w:pPr>
        <w:pStyle w:val="BodyText"/>
        <w:tabs>
          <w:tab w:val="left" w:pos="2879"/>
        </w:tabs>
        <w:kinsoku w:val="0"/>
        <w:overflowPunct w:val="0"/>
        <w:spacing w:line="252" w:lineRule="exact"/>
        <w:ind w:left="634"/>
        <w:rPr>
          <w:rFonts w:ascii="Arial" w:hAnsi="Arial" w:cs="Arial"/>
          <w:b/>
          <w:sz w:val="22"/>
          <w:szCs w:val="22"/>
        </w:rPr>
      </w:pPr>
    </w:p>
    <w:p w:rsidR="00F157BA" w:rsidRPr="00931301" w:rsidRDefault="00F157BA" w:rsidP="00F157BA">
      <w:pPr>
        <w:numPr>
          <w:ilvl w:val="0"/>
          <w:numId w:val="22"/>
        </w:numPr>
        <w:jc w:val="left"/>
        <w:rPr>
          <w:rFonts w:cs="Arial"/>
          <w:b/>
          <w:sz w:val="22"/>
          <w:szCs w:val="22"/>
          <w:u w:val="single"/>
        </w:rPr>
      </w:pPr>
      <w:r w:rsidRPr="00931301">
        <w:rPr>
          <w:rFonts w:cs="Arial"/>
          <w:b/>
          <w:sz w:val="22"/>
          <w:szCs w:val="22"/>
          <w:u w:val="single"/>
        </w:rPr>
        <w:t>Membership Renewals and Fixed and Staggered Terms Under WIOA</w:t>
      </w:r>
    </w:p>
    <w:p w:rsidR="00F157BA" w:rsidRDefault="00F157BA" w:rsidP="00F157BA">
      <w:pPr>
        <w:rPr>
          <w:rFonts w:cs="Arial"/>
          <w:b/>
          <w:sz w:val="22"/>
          <w:szCs w:val="22"/>
        </w:rPr>
      </w:pPr>
    </w:p>
    <w:p w:rsidR="00F157BA" w:rsidRDefault="00667EEC" w:rsidP="00791B6C">
      <w:pPr>
        <w:autoSpaceDE w:val="0"/>
        <w:autoSpaceDN w:val="0"/>
        <w:adjustRightInd w:val="0"/>
        <w:rPr>
          <w:rFonts w:cs="Arial"/>
          <w:sz w:val="22"/>
          <w:szCs w:val="22"/>
        </w:rPr>
      </w:pPr>
      <w:r w:rsidRPr="00AC06FF">
        <w:rPr>
          <w:rFonts w:cs="Arial"/>
          <w:sz w:val="22"/>
          <w:szCs w:val="22"/>
        </w:rPr>
        <w:t>Considered</w:t>
      </w:r>
      <w:r w:rsidR="00F157BA" w:rsidRPr="00AC06FF">
        <w:rPr>
          <w:rFonts w:cs="Arial"/>
          <w:sz w:val="22"/>
          <w:szCs w:val="22"/>
        </w:rPr>
        <w:t xml:space="preserve"> </w:t>
      </w:r>
      <w:r w:rsidR="009A2D32" w:rsidRPr="00AC06FF">
        <w:rPr>
          <w:rFonts w:cs="Arial"/>
          <w:sz w:val="22"/>
          <w:szCs w:val="22"/>
        </w:rPr>
        <w:t>recommending</w:t>
      </w:r>
      <w:r w:rsidR="00F157BA" w:rsidRPr="00AC06FF">
        <w:rPr>
          <w:rFonts w:cs="Arial"/>
          <w:sz w:val="22"/>
          <w:szCs w:val="22"/>
        </w:rPr>
        <w:t xml:space="preserve"> the </w:t>
      </w:r>
      <w:r w:rsidR="009A2D32" w:rsidRPr="00AC06FF">
        <w:rPr>
          <w:rFonts w:cs="Arial"/>
          <w:sz w:val="22"/>
          <w:szCs w:val="22"/>
        </w:rPr>
        <w:t>reappointment of all BWDB</w:t>
      </w:r>
      <w:r w:rsidR="00F157BA" w:rsidRPr="00AC06FF">
        <w:rPr>
          <w:rFonts w:cs="Arial"/>
          <w:sz w:val="22"/>
          <w:szCs w:val="22"/>
        </w:rPr>
        <w:t xml:space="preserve"> members</w:t>
      </w:r>
      <w:r w:rsidR="00DD76FE" w:rsidRPr="00AC06FF">
        <w:rPr>
          <w:rFonts w:cs="Arial"/>
          <w:sz w:val="22"/>
          <w:szCs w:val="22"/>
        </w:rPr>
        <w:t xml:space="preserve"> in accordance </w:t>
      </w:r>
      <w:r w:rsidR="00F157BA" w:rsidRPr="00AC06FF">
        <w:rPr>
          <w:rFonts w:cs="Arial"/>
          <w:sz w:val="22"/>
          <w:szCs w:val="22"/>
        </w:rPr>
        <w:t xml:space="preserve">with the newly assigned fixed and staggered terms beginning </w:t>
      </w:r>
      <w:r w:rsidR="001E0517" w:rsidRPr="00AC06FF">
        <w:rPr>
          <w:rFonts w:cs="Arial"/>
          <w:sz w:val="22"/>
          <w:szCs w:val="22"/>
        </w:rPr>
        <w:t>1</w:t>
      </w:r>
      <w:r w:rsidR="00791B6C" w:rsidRPr="00AC06FF">
        <w:rPr>
          <w:rFonts w:cs="Arial"/>
          <w:sz w:val="22"/>
          <w:szCs w:val="22"/>
        </w:rPr>
        <w:t>/1/22</w:t>
      </w:r>
      <w:r w:rsidR="00F157BA" w:rsidRPr="00AC06FF">
        <w:rPr>
          <w:rFonts w:cs="Arial"/>
          <w:sz w:val="22"/>
          <w:szCs w:val="22"/>
        </w:rPr>
        <w:t>. Members are listed in alphabetical order by last name within their category of memb</w:t>
      </w:r>
      <w:r w:rsidR="00712DD7">
        <w:rPr>
          <w:rFonts w:cs="Arial"/>
          <w:sz w:val="22"/>
          <w:szCs w:val="22"/>
        </w:rPr>
        <w:t>ership and assigned to a 1 or 2</w:t>
      </w:r>
      <w:r w:rsidR="00712DD7" w:rsidRPr="00BE69A0">
        <w:rPr>
          <w:rFonts w:cs="Arial"/>
          <w:sz w:val="22"/>
          <w:szCs w:val="22"/>
        </w:rPr>
        <w:t>-</w:t>
      </w:r>
      <w:r w:rsidR="00F157BA" w:rsidRPr="00BE69A0">
        <w:rPr>
          <w:rFonts w:cs="Arial"/>
          <w:sz w:val="22"/>
          <w:szCs w:val="22"/>
        </w:rPr>
        <w:t>y</w:t>
      </w:r>
      <w:r w:rsidR="00F157BA" w:rsidRPr="00AC06FF">
        <w:rPr>
          <w:rFonts w:cs="Arial"/>
          <w:sz w:val="22"/>
          <w:szCs w:val="22"/>
        </w:rPr>
        <w:t xml:space="preserve">ear term. Where an individual represents 2 categories it has been noted in the chart. </w:t>
      </w:r>
      <w:r w:rsidR="00DD76FE" w:rsidRPr="00AC06FF">
        <w:rPr>
          <w:rFonts w:cs="Arial"/>
          <w:sz w:val="22"/>
          <w:szCs w:val="22"/>
        </w:rPr>
        <w:t>The CSBD</w:t>
      </w:r>
      <w:r w:rsidR="00712DD7">
        <w:rPr>
          <w:rFonts w:cs="Arial"/>
          <w:sz w:val="22"/>
          <w:szCs w:val="22"/>
        </w:rPr>
        <w:t xml:space="preserve"> Council of Elected </w:t>
      </w:r>
      <w:r w:rsidR="00712DD7" w:rsidRPr="00BE69A0">
        <w:rPr>
          <w:rFonts w:cs="Arial"/>
          <w:sz w:val="22"/>
          <w:szCs w:val="22"/>
        </w:rPr>
        <w:t>O</w:t>
      </w:r>
      <w:r w:rsidR="00485D76" w:rsidRPr="00BE69A0">
        <w:rPr>
          <w:rFonts w:cs="Arial"/>
          <w:sz w:val="22"/>
          <w:szCs w:val="22"/>
        </w:rPr>
        <w:t>f</w:t>
      </w:r>
      <w:r w:rsidR="00485D76" w:rsidRPr="00AC06FF">
        <w:rPr>
          <w:rFonts w:cs="Arial"/>
          <w:sz w:val="22"/>
          <w:szCs w:val="22"/>
        </w:rPr>
        <w:t xml:space="preserve">ficials appoints Board members following a recommendation </w:t>
      </w:r>
      <w:r w:rsidR="00485D76" w:rsidRPr="007B260B">
        <w:rPr>
          <w:rFonts w:cs="Arial"/>
          <w:sz w:val="22"/>
          <w:szCs w:val="22"/>
        </w:rPr>
        <w:t xml:space="preserve">from the Board. </w:t>
      </w:r>
      <w:r w:rsidR="00F157BA" w:rsidRPr="007B260B">
        <w:rPr>
          <w:rFonts w:cs="Arial"/>
          <w:sz w:val="22"/>
          <w:szCs w:val="22"/>
        </w:rPr>
        <w:t>Approved at the 11/17</w:t>
      </w:r>
      <w:r w:rsidR="00A474A4">
        <w:rPr>
          <w:rFonts w:cs="Arial"/>
          <w:sz w:val="22"/>
          <w:szCs w:val="22"/>
        </w:rPr>
        <w:t>/21</w:t>
      </w:r>
      <w:r w:rsidR="00F157BA" w:rsidRPr="007B260B">
        <w:rPr>
          <w:rFonts w:cs="Arial"/>
          <w:sz w:val="22"/>
          <w:szCs w:val="22"/>
        </w:rPr>
        <w:t xml:space="preserve"> Ad Hoc Organizational Resources Committee meeting.</w:t>
      </w:r>
    </w:p>
    <w:p w:rsidR="00DB3574" w:rsidRDefault="00DB3574" w:rsidP="00791B6C">
      <w:pPr>
        <w:autoSpaceDE w:val="0"/>
        <w:autoSpaceDN w:val="0"/>
        <w:adjustRightInd w:val="0"/>
        <w:rPr>
          <w:rFonts w:cs="Arial"/>
          <w:sz w:val="22"/>
          <w:szCs w:val="22"/>
        </w:rPr>
      </w:pPr>
    </w:p>
    <w:p w:rsidR="00DB3574" w:rsidRPr="004A672A" w:rsidRDefault="00DB3574" w:rsidP="00791B6C">
      <w:pPr>
        <w:autoSpaceDE w:val="0"/>
        <w:autoSpaceDN w:val="0"/>
        <w:adjustRightInd w:val="0"/>
        <w:rPr>
          <w:rFonts w:eastAsiaTheme="minorEastAsia"/>
          <w:sz w:val="22"/>
          <w:szCs w:val="22"/>
        </w:rPr>
      </w:pPr>
      <w:r w:rsidRPr="004A672A">
        <w:rPr>
          <w:rFonts w:eastAsiaTheme="minorEastAsia"/>
          <w:sz w:val="22"/>
          <w:szCs w:val="22"/>
        </w:rPr>
        <w:t xml:space="preserve">Frank Horkey </w:t>
      </w:r>
      <w:r w:rsidR="00CD3F7D">
        <w:rPr>
          <w:rFonts w:eastAsiaTheme="minorEastAsia"/>
          <w:sz w:val="22"/>
          <w:szCs w:val="22"/>
        </w:rPr>
        <w:t>went over</w:t>
      </w:r>
      <w:r w:rsidRPr="004A672A">
        <w:rPr>
          <w:rFonts w:eastAsiaTheme="minorEastAsia"/>
          <w:sz w:val="22"/>
          <w:szCs w:val="22"/>
        </w:rPr>
        <w:t xml:space="preserve"> the reappointment of all the board members with the newly assigned fixed and staggered terms beginning 1/1/22.</w:t>
      </w:r>
    </w:p>
    <w:p w:rsidR="00DB3574" w:rsidRPr="004A672A" w:rsidRDefault="00DB3574" w:rsidP="00791B6C">
      <w:pPr>
        <w:autoSpaceDE w:val="0"/>
        <w:autoSpaceDN w:val="0"/>
        <w:adjustRightInd w:val="0"/>
        <w:rPr>
          <w:rFonts w:eastAsiaTheme="minorEastAsia"/>
          <w:sz w:val="22"/>
          <w:szCs w:val="22"/>
        </w:rPr>
      </w:pPr>
    </w:p>
    <w:p w:rsidR="00DB3574" w:rsidRPr="004A672A" w:rsidRDefault="000F29BB" w:rsidP="00791B6C">
      <w:pPr>
        <w:autoSpaceDE w:val="0"/>
        <w:autoSpaceDN w:val="0"/>
        <w:adjustRightInd w:val="0"/>
        <w:rPr>
          <w:rFonts w:eastAsiaTheme="minorEastAsia"/>
          <w:sz w:val="22"/>
          <w:szCs w:val="22"/>
        </w:rPr>
      </w:pPr>
      <w:r w:rsidRPr="004A672A">
        <w:rPr>
          <w:rFonts w:eastAsiaTheme="minorEastAsia"/>
          <w:sz w:val="22"/>
          <w:szCs w:val="22"/>
        </w:rPr>
        <w:t xml:space="preserve">Mr. Horkey asked </w:t>
      </w:r>
      <w:r w:rsidR="002B37E4" w:rsidRPr="004A672A">
        <w:rPr>
          <w:rFonts w:eastAsiaTheme="minorEastAsia"/>
          <w:sz w:val="22"/>
          <w:szCs w:val="22"/>
        </w:rPr>
        <w:t xml:space="preserve">Ms. Hylton </w:t>
      </w:r>
      <w:r w:rsidRPr="004A672A">
        <w:rPr>
          <w:rFonts w:eastAsiaTheme="minorEastAsia"/>
          <w:sz w:val="22"/>
          <w:szCs w:val="22"/>
        </w:rPr>
        <w:t xml:space="preserve">if </w:t>
      </w:r>
      <w:r w:rsidR="0039085C" w:rsidRPr="004A672A">
        <w:rPr>
          <w:rFonts w:eastAsiaTheme="minorEastAsia"/>
          <w:sz w:val="22"/>
          <w:szCs w:val="22"/>
        </w:rPr>
        <w:t>any board members</w:t>
      </w:r>
      <w:r w:rsidRPr="004A672A">
        <w:rPr>
          <w:rFonts w:eastAsiaTheme="minorEastAsia"/>
          <w:sz w:val="22"/>
          <w:szCs w:val="22"/>
        </w:rPr>
        <w:t xml:space="preserve"> </w:t>
      </w:r>
      <w:r w:rsidR="002B37E4" w:rsidRPr="004A672A">
        <w:rPr>
          <w:rFonts w:eastAsiaTheme="minorEastAsia"/>
          <w:sz w:val="22"/>
          <w:szCs w:val="22"/>
        </w:rPr>
        <w:t>are</w:t>
      </w:r>
      <w:r w:rsidRPr="004A672A">
        <w:rPr>
          <w:rFonts w:eastAsiaTheme="minorEastAsia"/>
          <w:sz w:val="22"/>
          <w:szCs w:val="22"/>
        </w:rPr>
        <w:t xml:space="preserve"> double hatted.  Ms. Hylton responded that Dr. Lisa Knowles and Mayor Frank Ortis are double hatted.</w:t>
      </w:r>
      <w:r w:rsidR="004F348E">
        <w:rPr>
          <w:rFonts w:eastAsiaTheme="minorEastAsia"/>
          <w:sz w:val="22"/>
          <w:szCs w:val="22"/>
        </w:rPr>
        <w:t xml:space="preserve"> Dr. Knowles was counted in the Education Category</w:t>
      </w:r>
      <w:r w:rsidR="009664FF">
        <w:rPr>
          <w:rFonts w:eastAsiaTheme="minorEastAsia"/>
          <w:sz w:val="22"/>
          <w:szCs w:val="22"/>
        </w:rPr>
        <w:t>,</w:t>
      </w:r>
      <w:r w:rsidR="004F348E">
        <w:rPr>
          <w:rFonts w:eastAsiaTheme="minorEastAsia"/>
          <w:sz w:val="22"/>
          <w:szCs w:val="22"/>
        </w:rPr>
        <w:t xml:space="preserve"> Ma</w:t>
      </w:r>
      <w:r w:rsidR="009664FF">
        <w:rPr>
          <w:rFonts w:eastAsiaTheme="minorEastAsia"/>
          <w:sz w:val="22"/>
          <w:szCs w:val="22"/>
        </w:rPr>
        <w:t>yor Ortis in the Labor Category and both are also listed as private employers.</w:t>
      </w:r>
    </w:p>
    <w:p w:rsidR="000F29BB" w:rsidRPr="004A672A" w:rsidRDefault="000F29BB" w:rsidP="00791B6C">
      <w:pPr>
        <w:autoSpaceDE w:val="0"/>
        <w:autoSpaceDN w:val="0"/>
        <w:adjustRightInd w:val="0"/>
        <w:rPr>
          <w:rFonts w:eastAsiaTheme="minorEastAsia"/>
          <w:sz w:val="22"/>
          <w:szCs w:val="22"/>
        </w:rPr>
      </w:pPr>
    </w:p>
    <w:p w:rsidR="000F29BB" w:rsidRPr="004A672A" w:rsidRDefault="000F29BB" w:rsidP="004A672A">
      <w:pPr>
        <w:rPr>
          <w:rFonts w:cs="Arial"/>
          <w:b/>
          <w:sz w:val="22"/>
          <w:szCs w:val="22"/>
        </w:rPr>
      </w:pPr>
      <w:r w:rsidRPr="004A672A">
        <w:rPr>
          <w:rFonts w:cs="Arial"/>
          <w:b/>
          <w:sz w:val="22"/>
          <w:szCs w:val="22"/>
        </w:rPr>
        <w:t xml:space="preserve">On </w:t>
      </w:r>
      <w:r w:rsidRPr="00AC06FF">
        <w:rPr>
          <w:rFonts w:cs="Arial"/>
          <w:b/>
          <w:sz w:val="22"/>
          <w:szCs w:val="22"/>
        </w:rPr>
        <w:t xml:space="preserve">a motion made by Janet Wincko and seconded by </w:t>
      </w:r>
      <w:r w:rsidRPr="00AC06FF">
        <w:rPr>
          <w:b/>
          <w:sz w:val="22"/>
          <w:szCs w:val="22"/>
        </w:rPr>
        <w:t>Gary Arenson,</w:t>
      </w:r>
      <w:r w:rsidRPr="00AC06FF">
        <w:rPr>
          <w:rFonts w:cs="Arial"/>
          <w:b/>
          <w:sz w:val="22"/>
          <w:szCs w:val="22"/>
        </w:rPr>
        <w:t xml:space="preserve"> the Executive Committee unanimously approved </w:t>
      </w:r>
      <w:r w:rsidR="004A672A" w:rsidRPr="00AC06FF">
        <w:rPr>
          <w:rFonts w:cs="Arial"/>
          <w:b/>
          <w:sz w:val="22"/>
          <w:szCs w:val="22"/>
        </w:rPr>
        <w:t xml:space="preserve">the reappointment of all Board members </w:t>
      </w:r>
      <w:r w:rsidR="00DD76FE" w:rsidRPr="00AC06FF">
        <w:rPr>
          <w:rFonts w:cs="Arial"/>
          <w:b/>
          <w:sz w:val="22"/>
          <w:szCs w:val="22"/>
        </w:rPr>
        <w:t xml:space="preserve">in accordance </w:t>
      </w:r>
      <w:r w:rsidR="004A672A" w:rsidRPr="00AC06FF">
        <w:rPr>
          <w:rFonts w:cs="Arial"/>
          <w:b/>
          <w:sz w:val="22"/>
          <w:szCs w:val="22"/>
        </w:rPr>
        <w:t xml:space="preserve">with the </w:t>
      </w:r>
      <w:r w:rsidR="004A672A" w:rsidRPr="004A672A">
        <w:rPr>
          <w:rFonts w:cs="Arial"/>
          <w:b/>
          <w:sz w:val="22"/>
          <w:szCs w:val="22"/>
        </w:rPr>
        <w:t>newly assigned fixed and staggered terms beginning 1/1/22</w:t>
      </w:r>
      <w:r w:rsidR="004A672A">
        <w:rPr>
          <w:rFonts w:cs="Arial"/>
          <w:b/>
          <w:sz w:val="22"/>
          <w:szCs w:val="22"/>
        </w:rPr>
        <w:t>.</w:t>
      </w:r>
    </w:p>
    <w:p w:rsidR="00F157BA" w:rsidRDefault="00F157BA" w:rsidP="00DD76FE">
      <w:pPr>
        <w:pStyle w:val="BodyText"/>
        <w:tabs>
          <w:tab w:val="left" w:pos="2879"/>
        </w:tabs>
        <w:kinsoku w:val="0"/>
        <w:overflowPunct w:val="0"/>
        <w:spacing w:line="252" w:lineRule="exact"/>
        <w:ind w:left="0"/>
        <w:rPr>
          <w:rFonts w:ascii="Arial" w:hAnsi="Arial" w:cs="Arial"/>
          <w:b/>
          <w:sz w:val="22"/>
          <w:szCs w:val="22"/>
        </w:rPr>
      </w:pPr>
    </w:p>
    <w:p w:rsidR="00AC06FF" w:rsidRDefault="00AC06FF" w:rsidP="00DD76FE">
      <w:pPr>
        <w:pStyle w:val="BodyText"/>
        <w:tabs>
          <w:tab w:val="left" w:pos="2879"/>
        </w:tabs>
        <w:kinsoku w:val="0"/>
        <w:overflowPunct w:val="0"/>
        <w:spacing w:line="252" w:lineRule="exact"/>
        <w:ind w:left="0"/>
        <w:rPr>
          <w:rFonts w:ascii="Arial" w:hAnsi="Arial" w:cs="Arial"/>
          <w:b/>
          <w:sz w:val="22"/>
          <w:szCs w:val="22"/>
        </w:rPr>
      </w:pPr>
    </w:p>
    <w:p w:rsidR="00E00B72" w:rsidRDefault="00E00B72" w:rsidP="00DD76FE">
      <w:pPr>
        <w:pStyle w:val="BodyText"/>
        <w:tabs>
          <w:tab w:val="left" w:pos="2879"/>
        </w:tabs>
        <w:kinsoku w:val="0"/>
        <w:overflowPunct w:val="0"/>
        <w:spacing w:line="252" w:lineRule="exact"/>
        <w:ind w:left="0"/>
        <w:rPr>
          <w:rFonts w:ascii="Arial" w:hAnsi="Arial" w:cs="Arial"/>
          <w:b/>
          <w:sz w:val="22"/>
          <w:szCs w:val="22"/>
        </w:rPr>
      </w:pPr>
    </w:p>
    <w:p w:rsidR="00E00B72" w:rsidRDefault="00E00B72" w:rsidP="00DD76FE">
      <w:pPr>
        <w:pStyle w:val="BodyText"/>
        <w:tabs>
          <w:tab w:val="left" w:pos="2879"/>
        </w:tabs>
        <w:kinsoku w:val="0"/>
        <w:overflowPunct w:val="0"/>
        <w:spacing w:line="252" w:lineRule="exact"/>
        <w:ind w:left="0"/>
        <w:rPr>
          <w:rFonts w:ascii="Arial" w:hAnsi="Arial" w:cs="Arial"/>
          <w:b/>
          <w:sz w:val="22"/>
          <w:szCs w:val="22"/>
        </w:rPr>
      </w:pPr>
    </w:p>
    <w:p w:rsidR="00E00B72" w:rsidRDefault="00E00B72" w:rsidP="00DD76FE">
      <w:pPr>
        <w:pStyle w:val="BodyText"/>
        <w:tabs>
          <w:tab w:val="left" w:pos="2879"/>
        </w:tabs>
        <w:kinsoku w:val="0"/>
        <w:overflowPunct w:val="0"/>
        <w:spacing w:line="252" w:lineRule="exact"/>
        <w:ind w:left="0"/>
        <w:rPr>
          <w:rFonts w:ascii="Arial" w:hAnsi="Arial" w:cs="Arial"/>
          <w:b/>
          <w:sz w:val="22"/>
          <w:szCs w:val="22"/>
        </w:rPr>
      </w:pPr>
    </w:p>
    <w:p w:rsidR="00F157BA" w:rsidRPr="008F4527" w:rsidRDefault="00F157BA" w:rsidP="00F157BA">
      <w:pPr>
        <w:numPr>
          <w:ilvl w:val="0"/>
          <w:numId w:val="22"/>
        </w:numPr>
        <w:jc w:val="left"/>
        <w:rPr>
          <w:rFonts w:cs="Arial"/>
          <w:b/>
          <w:sz w:val="22"/>
          <w:szCs w:val="22"/>
          <w:u w:val="single"/>
        </w:rPr>
      </w:pPr>
      <w:r>
        <w:rPr>
          <w:rFonts w:cs="Arial"/>
          <w:b/>
          <w:sz w:val="22"/>
          <w:szCs w:val="22"/>
          <w:u w:val="single"/>
        </w:rPr>
        <w:t>Compensation Study</w:t>
      </w:r>
    </w:p>
    <w:p w:rsidR="00F157BA" w:rsidRDefault="00F157BA" w:rsidP="00F157BA">
      <w:pPr>
        <w:pStyle w:val="NoSpacing"/>
        <w:ind w:firstLine="720"/>
        <w:rPr>
          <w:rFonts w:ascii="Arial" w:hAnsi="Arial" w:cs="Arial"/>
          <w:b/>
          <w:bCs/>
        </w:rPr>
      </w:pPr>
    </w:p>
    <w:p w:rsidR="00CB321A" w:rsidRDefault="00667EEC" w:rsidP="00CB321A">
      <w:pPr>
        <w:rPr>
          <w:rFonts w:cs="Arial"/>
          <w:sz w:val="22"/>
          <w:szCs w:val="22"/>
        </w:rPr>
      </w:pPr>
      <w:r w:rsidRPr="004A672A">
        <w:rPr>
          <w:rFonts w:cs="Arial"/>
          <w:sz w:val="22"/>
          <w:szCs w:val="22"/>
        </w:rPr>
        <w:t>Considered</w:t>
      </w:r>
      <w:r w:rsidR="00CB321A" w:rsidRPr="004A672A">
        <w:rPr>
          <w:rFonts w:cs="Arial"/>
          <w:sz w:val="22"/>
          <w:szCs w:val="22"/>
        </w:rPr>
        <w:t xml:space="preserve"> </w:t>
      </w:r>
      <w:r w:rsidR="00CB321A" w:rsidRPr="00CB321A">
        <w:rPr>
          <w:rFonts w:cs="Arial"/>
          <w:sz w:val="22"/>
          <w:szCs w:val="22"/>
        </w:rPr>
        <w:t>adjustments to CSBD and EmpHire staff compensation plan</w:t>
      </w:r>
      <w:r w:rsidR="004A672A">
        <w:rPr>
          <w:rFonts w:cs="Arial"/>
          <w:sz w:val="22"/>
          <w:szCs w:val="22"/>
        </w:rPr>
        <w:t>s</w:t>
      </w:r>
      <w:r w:rsidR="00CB321A" w:rsidRPr="00CB321A">
        <w:rPr>
          <w:rFonts w:cs="Arial"/>
          <w:sz w:val="22"/>
          <w:szCs w:val="22"/>
        </w:rPr>
        <w:t>.  CSBD has not reviewed staff compensation and benefits since 2015. We had 41 resignations this year and currently have 14 open positions with compensation cited by most as the reason for leaving. DEO tells us that inflation is currently running at 4.2% in Broward County. CSBD has surveyed the other large boards, and the Council governmental units. Based on the data, staff recommended 1) a one-time Cost of Living Adjustment (COLA) of 3%. However, during the 11/17 Organizational Resources Committee meeting the Committee recommended that we follow the County’s lead and award staff a 4% COLA</w:t>
      </w:r>
      <w:r w:rsidR="00CB321A" w:rsidRPr="00CB321A">
        <w:rPr>
          <w:rFonts w:cs="Arial"/>
          <w:color w:val="7030A0"/>
          <w:sz w:val="22"/>
          <w:szCs w:val="22"/>
        </w:rPr>
        <w:t xml:space="preserve"> </w:t>
      </w:r>
      <w:r w:rsidR="00CB321A" w:rsidRPr="00CB321A">
        <w:rPr>
          <w:rFonts w:cs="Arial"/>
          <w:sz w:val="22"/>
          <w:szCs w:val="22"/>
        </w:rPr>
        <w:t>2) adjusting our salary ranges for CSBD and EmpHire positions by 3% to be more competitive and 3) increasing the employer match for our retirement plan from 2.6% to 4.6%. The cost of the COLA will be $244,993 at 4% and the increase to the retirement contribution will be $99,969 for a total of $344,962. Approved at the 11/17 Organizational Resources Committee meeting.</w:t>
      </w:r>
    </w:p>
    <w:p w:rsidR="00C105DA" w:rsidRDefault="00C105DA" w:rsidP="00CB321A">
      <w:pPr>
        <w:rPr>
          <w:rFonts w:cs="Arial"/>
          <w:sz w:val="22"/>
          <w:szCs w:val="22"/>
        </w:rPr>
      </w:pPr>
    </w:p>
    <w:p w:rsidR="00C105DA" w:rsidRPr="00A65D5F" w:rsidRDefault="0036161B" w:rsidP="00CB321A">
      <w:pPr>
        <w:rPr>
          <w:rFonts w:cs="Arial"/>
          <w:sz w:val="22"/>
          <w:szCs w:val="22"/>
        </w:rPr>
      </w:pPr>
      <w:r>
        <w:rPr>
          <w:rFonts w:cs="Arial"/>
          <w:sz w:val="22"/>
          <w:szCs w:val="22"/>
        </w:rPr>
        <w:t>The</w:t>
      </w:r>
      <w:r w:rsidR="00B35F0B" w:rsidRPr="00A65D5F">
        <w:rPr>
          <w:rFonts w:cs="Arial"/>
          <w:sz w:val="22"/>
          <w:szCs w:val="22"/>
        </w:rPr>
        <w:t xml:space="preserve"> increase </w:t>
      </w:r>
      <w:r w:rsidR="00B35F0B" w:rsidRPr="00AC06FF">
        <w:rPr>
          <w:rFonts w:cs="Arial"/>
          <w:sz w:val="22"/>
          <w:szCs w:val="22"/>
        </w:rPr>
        <w:t>in the employer contribution for the retirement benefit from 2.6% to 4.6%</w:t>
      </w:r>
      <w:r w:rsidRPr="00AC06FF">
        <w:rPr>
          <w:rFonts w:cs="Arial"/>
          <w:sz w:val="22"/>
          <w:szCs w:val="22"/>
        </w:rPr>
        <w:t xml:space="preserve"> of the employees’ salary </w:t>
      </w:r>
      <w:r w:rsidR="00B35F0B" w:rsidRPr="00AC06FF">
        <w:rPr>
          <w:rFonts w:cs="Arial"/>
          <w:sz w:val="22"/>
          <w:szCs w:val="22"/>
        </w:rPr>
        <w:t>will bring CSBD’s</w:t>
      </w:r>
      <w:r w:rsidRPr="00AC06FF">
        <w:rPr>
          <w:rFonts w:cs="Arial"/>
          <w:sz w:val="22"/>
          <w:szCs w:val="22"/>
        </w:rPr>
        <w:t xml:space="preserve"> employer</w:t>
      </w:r>
      <w:r w:rsidR="00B35F0B" w:rsidRPr="00AC06FF">
        <w:rPr>
          <w:rFonts w:cs="Arial"/>
          <w:sz w:val="22"/>
          <w:szCs w:val="22"/>
        </w:rPr>
        <w:t xml:space="preserve"> </w:t>
      </w:r>
      <w:r w:rsidR="00B35F0B" w:rsidRPr="00A65D5F">
        <w:rPr>
          <w:rFonts w:cs="Arial"/>
          <w:sz w:val="22"/>
          <w:szCs w:val="22"/>
        </w:rPr>
        <w:t>matc</w:t>
      </w:r>
      <w:r>
        <w:rPr>
          <w:rFonts w:cs="Arial"/>
          <w:sz w:val="22"/>
          <w:szCs w:val="22"/>
        </w:rPr>
        <w:t xml:space="preserve">h </w:t>
      </w:r>
      <w:r w:rsidR="00B35F0B" w:rsidRPr="00A65D5F">
        <w:rPr>
          <w:rFonts w:cs="Arial"/>
          <w:sz w:val="22"/>
          <w:szCs w:val="22"/>
        </w:rPr>
        <w:t>up to a cap of $9,000.</w:t>
      </w:r>
    </w:p>
    <w:p w:rsidR="00387091" w:rsidRPr="00A65D5F" w:rsidRDefault="00387091" w:rsidP="00CB321A">
      <w:pPr>
        <w:rPr>
          <w:rFonts w:cs="Arial"/>
          <w:sz w:val="22"/>
          <w:szCs w:val="22"/>
        </w:rPr>
      </w:pPr>
    </w:p>
    <w:p w:rsidR="00B361B8" w:rsidRDefault="00387091" w:rsidP="00387091">
      <w:pPr>
        <w:rPr>
          <w:rFonts w:cs="Arial"/>
          <w:sz w:val="22"/>
          <w:szCs w:val="22"/>
        </w:rPr>
      </w:pPr>
      <w:r w:rsidRPr="00A65D5F">
        <w:rPr>
          <w:rFonts w:cs="Arial"/>
          <w:sz w:val="22"/>
          <w:szCs w:val="22"/>
        </w:rPr>
        <w:t>Ms. Sands inquired if we would still be within our administrative c</w:t>
      </w:r>
      <w:r w:rsidR="00B361B8">
        <w:rPr>
          <w:rFonts w:cs="Arial"/>
          <w:sz w:val="22"/>
          <w:szCs w:val="22"/>
        </w:rPr>
        <w:t>ost</w:t>
      </w:r>
      <w:r w:rsidR="0036161B">
        <w:rPr>
          <w:rFonts w:cs="Arial"/>
          <w:sz w:val="22"/>
          <w:szCs w:val="22"/>
        </w:rPr>
        <w:t xml:space="preserve"> cap</w:t>
      </w:r>
      <w:r w:rsidR="00B361B8">
        <w:rPr>
          <w:rFonts w:cs="Arial"/>
          <w:sz w:val="22"/>
          <w:szCs w:val="22"/>
        </w:rPr>
        <w:t>.  Ms. Hylton responded yes.</w:t>
      </w:r>
    </w:p>
    <w:p w:rsidR="00B361B8" w:rsidRDefault="00B361B8" w:rsidP="00387091">
      <w:pPr>
        <w:rPr>
          <w:rFonts w:cs="Arial"/>
          <w:sz w:val="22"/>
          <w:szCs w:val="22"/>
        </w:rPr>
      </w:pPr>
    </w:p>
    <w:p w:rsidR="00387091" w:rsidRPr="00A65D5F" w:rsidRDefault="00387091" w:rsidP="00387091">
      <w:pPr>
        <w:rPr>
          <w:rFonts w:cs="Arial"/>
          <w:sz w:val="22"/>
          <w:szCs w:val="22"/>
        </w:rPr>
      </w:pPr>
      <w:r w:rsidRPr="00A65D5F">
        <w:rPr>
          <w:rFonts w:cs="Arial"/>
          <w:sz w:val="22"/>
          <w:szCs w:val="22"/>
        </w:rPr>
        <w:t xml:space="preserve">Mr. Horkey advised the committee that the </w:t>
      </w:r>
      <w:r w:rsidR="00131604" w:rsidRPr="00A65D5F">
        <w:rPr>
          <w:rFonts w:cs="Arial"/>
          <w:sz w:val="22"/>
          <w:szCs w:val="22"/>
        </w:rPr>
        <w:t>COLA</w:t>
      </w:r>
      <w:r w:rsidRPr="00A65D5F">
        <w:rPr>
          <w:rFonts w:cs="Arial"/>
          <w:sz w:val="22"/>
          <w:szCs w:val="22"/>
        </w:rPr>
        <w:t xml:space="preserve"> does not include Ms. Hylton as her salary was</w:t>
      </w:r>
      <w:r w:rsidR="00E061A0" w:rsidRPr="00A65D5F">
        <w:rPr>
          <w:rFonts w:cs="Arial"/>
          <w:sz w:val="22"/>
          <w:szCs w:val="22"/>
        </w:rPr>
        <w:t xml:space="preserve"> discussed</w:t>
      </w:r>
      <w:r w:rsidRPr="00A65D5F">
        <w:rPr>
          <w:rFonts w:cs="Arial"/>
          <w:sz w:val="22"/>
          <w:szCs w:val="22"/>
        </w:rPr>
        <w:t xml:space="preserve"> at the October board meeting.</w:t>
      </w:r>
    </w:p>
    <w:p w:rsidR="00176518" w:rsidRPr="00A65D5F" w:rsidRDefault="00176518" w:rsidP="00387091">
      <w:pPr>
        <w:rPr>
          <w:rFonts w:cs="Arial"/>
          <w:sz w:val="22"/>
          <w:szCs w:val="22"/>
        </w:rPr>
      </w:pPr>
    </w:p>
    <w:p w:rsidR="00A33E58" w:rsidRPr="00DA42F9" w:rsidRDefault="00A33E58" w:rsidP="00387091">
      <w:pPr>
        <w:rPr>
          <w:rFonts w:cs="Arial"/>
          <w:sz w:val="22"/>
          <w:szCs w:val="22"/>
        </w:rPr>
      </w:pPr>
      <w:r w:rsidRPr="00A65D5F">
        <w:rPr>
          <w:rFonts w:cs="Arial"/>
          <w:sz w:val="22"/>
          <w:szCs w:val="22"/>
        </w:rPr>
        <w:t xml:space="preserve">Mr. Horkey suggested that next year </w:t>
      </w:r>
      <w:r w:rsidRPr="00DA42F9">
        <w:rPr>
          <w:rFonts w:cs="Arial"/>
          <w:sz w:val="22"/>
          <w:szCs w:val="22"/>
        </w:rPr>
        <w:t xml:space="preserve">we look into a 125 </w:t>
      </w:r>
      <w:r w:rsidR="00DA42F9">
        <w:rPr>
          <w:rFonts w:cs="Arial"/>
          <w:sz w:val="22"/>
          <w:szCs w:val="22"/>
        </w:rPr>
        <w:t>Cafeteria P</w:t>
      </w:r>
      <w:r w:rsidRPr="00DA42F9">
        <w:rPr>
          <w:rFonts w:cs="Arial"/>
          <w:sz w:val="22"/>
          <w:szCs w:val="22"/>
        </w:rPr>
        <w:t xml:space="preserve">lan </w:t>
      </w:r>
      <w:r w:rsidR="00DA42F9" w:rsidRPr="00DA42F9">
        <w:rPr>
          <w:rFonts w:cs="Arial"/>
          <w:sz w:val="22"/>
          <w:szCs w:val="22"/>
        </w:rPr>
        <w:t xml:space="preserve">that allows </w:t>
      </w:r>
      <w:r w:rsidR="00DA42F9" w:rsidRPr="00DA42F9">
        <w:rPr>
          <w:rFonts w:cs="Arial"/>
          <w:bCs/>
          <w:color w:val="202124"/>
          <w:sz w:val="22"/>
          <w:szCs w:val="22"/>
          <w:shd w:val="clear" w:color="auto" w:fill="FFFFFF"/>
        </w:rPr>
        <w:t>employees to pay qualified medical, dental, or dependent-care expenses on a pretax basis</w:t>
      </w:r>
      <w:r w:rsidRPr="00DA42F9">
        <w:rPr>
          <w:rFonts w:cs="Arial"/>
          <w:sz w:val="22"/>
          <w:szCs w:val="22"/>
        </w:rPr>
        <w:t>.  He further indicated that this suggestion is not a part of the current motion.</w:t>
      </w:r>
    </w:p>
    <w:p w:rsidR="00A33E58" w:rsidRPr="00A65D5F" w:rsidRDefault="00A33E58" w:rsidP="00387091">
      <w:pPr>
        <w:rPr>
          <w:rFonts w:cs="Arial"/>
          <w:sz w:val="22"/>
          <w:szCs w:val="22"/>
        </w:rPr>
      </w:pPr>
    </w:p>
    <w:p w:rsidR="00A33E58" w:rsidRPr="00DA42F9" w:rsidRDefault="00A33E58" w:rsidP="00387091">
      <w:pPr>
        <w:rPr>
          <w:rFonts w:cs="Arial"/>
          <w:sz w:val="22"/>
          <w:szCs w:val="22"/>
        </w:rPr>
      </w:pPr>
      <w:r w:rsidRPr="00A65D5F">
        <w:rPr>
          <w:rFonts w:cs="Arial"/>
          <w:sz w:val="22"/>
          <w:szCs w:val="22"/>
        </w:rPr>
        <w:t>Ms. Sands recommended that we monitor when the County does a COLA in the future and bring that info</w:t>
      </w:r>
      <w:r w:rsidR="00B361B8">
        <w:rPr>
          <w:rFonts w:cs="Arial"/>
          <w:sz w:val="22"/>
          <w:szCs w:val="22"/>
        </w:rPr>
        <w:t xml:space="preserve">rmation to the Board for action </w:t>
      </w:r>
      <w:r w:rsidR="00B361B8" w:rsidRPr="00DA42F9">
        <w:rPr>
          <w:rFonts w:cs="Arial"/>
          <w:sz w:val="22"/>
          <w:szCs w:val="22"/>
        </w:rPr>
        <w:t>in order to keep pace with the labor market.</w:t>
      </w:r>
    </w:p>
    <w:p w:rsidR="003C03E3" w:rsidRDefault="003C03E3" w:rsidP="00387091">
      <w:pPr>
        <w:rPr>
          <w:rFonts w:cs="Arial"/>
          <w:sz w:val="22"/>
          <w:szCs w:val="22"/>
        </w:rPr>
      </w:pPr>
    </w:p>
    <w:p w:rsidR="008C2AE8" w:rsidRDefault="00737679" w:rsidP="00387091">
      <w:pPr>
        <w:rPr>
          <w:rFonts w:cs="Arial"/>
          <w:sz w:val="22"/>
          <w:szCs w:val="22"/>
        </w:rPr>
      </w:pPr>
      <w:r>
        <w:rPr>
          <w:rFonts w:cs="Arial"/>
          <w:sz w:val="22"/>
          <w:szCs w:val="22"/>
        </w:rPr>
        <w:t xml:space="preserve">Frank </w:t>
      </w:r>
      <w:r w:rsidRPr="00AC06FF">
        <w:rPr>
          <w:rFonts w:cs="Arial"/>
          <w:sz w:val="22"/>
          <w:szCs w:val="22"/>
        </w:rPr>
        <w:t>Horkey indicated that at the Organizational Resources Committee meeting</w:t>
      </w:r>
      <w:r w:rsidR="0036161B" w:rsidRPr="00AC06FF">
        <w:rPr>
          <w:rFonts w:cs="Arial"/>
          <w:sz w:val="22"/>
          <w:szCs w:val="22"/>
        </w:rPr>
        <w:t xml:space="preserve"> a bonus was discussed </w:t>
      </w:r>
      <w:r w:rsidRPr="00AC06FF">
        <w:rPr>
          <w:rFonts w:cs="Arial"/>
          <w:sz w:val="22"/>
          <w:szCs w:val="22"/>
        </w:rPr>
        <w:t>as a pay ad</w:t>
      </w:r>
      <w:r w:rsidR="0036161B" w:rsidRPr="00AC06FF">
        <w:rPr>
          <w:rFonts w:cs="Arial"/>
          <w:sz w:val="22"/>
          <w:szCs w:val="22"/>
        </w:rPr>
        <w:t>justment as</w:t>
      </w:r>
      <w:r w:rsidRPr="00AC06FF">
        <w:rPr>
          <w:rFonts w:cs="Arial"/>
          <w:sz w:val="22"/>
          <w:szCs w:val="22"/>
        </w:rPr>
        <w:t xml:space="preserve"> this was something we did a long time ago.  Rochelle Daniels advised the committee </w:t>
      </w:r>
      <w:r w:rsidR="00B85094" w:rsidRPr="00AC06FF">
        <w:rPr>
          <w:rFonts w:cs="Arial"/>
          <w:sz w:val="22"/>
          <w:szCs w:val="22"/>
        </w:rPr>
        <w:t xml:space="preserve">that </w:t>
      </w:r>
      <w:r w:rsidR="00EC2121" w:rsidRPr="00AC06FF">
        <w:rPr>
          <w:rFonts w:cs="Arial"/>
          <w:sz w:val="22"/>
          <w:szCs w:val="22"/>
        </w:rPr>
        <w:t>bonuses were a red flag</w:t>
      </w:r>
      <w:r w:rsidR="0036161B" w:rsidRPr="00AC06FF">
        <w:rPr>
          <w:rFonts w:cs="Arial"/>
          <w:sz w:val="22"/>
          <w:szCs w:val="22"/>
        </w:rPr>
        <w:t xml:space="preserve"> to auditors </w:t>
      </w:r>
      <w:r w:rsidR="00EC2121" w:rsidRPr="00AC06FF">
        <w:rPr>
          <w:rFonts w:cs="Arial"/>
          <w:sz w:val="22"/>
          <w:szCs w:val="22"/>
        </w:rPr>
        <w:t xml:space="preserve">and if the committee felt the </w:t>
      </w:r>
      <w:r w:rsidR="00B85094" w:rsidRPr="00AC06FF">
        <w:rPr>
          <w:rFonts w:cs="Arial"/>
          <w:sz w:val="22"/>
          <w:szCs w:val="22"/>
        </w:rPr>
        <w:t>pay adjustment</w:t>
      </w:r>
      <w:r w:rsidR="00EC2121" w:rsidRPr="00AC06FF">
        <w:rPr>
          <w:rFonts w:cs="Arial"/>
          <w:sz w:val="22"/>
          <w:szCs w:val="22"/>
        </w:rPr>
        <w:t xml:space="preserve"> was not sufficient they should reconsider the amount of </w:t>
      </w:r>
      <w:r w:rsidR="00B85094">
        <w:rPr>
          <w:rFonts w:cs="Arial"/>
          <w:sz w:val="22"/>
          <w:szCs w:val="22"/>
        </w:rPr>
        <w:t>the COLA.</w:t>
      </w:r>
      <w:r w:rsidR="00B85094" w:rsidRPr="00B85094">
        <w:rPr>
          <w:rFonts w:cs="Arial"/>
          <w:sz w:val="22"/>
          <w:szCs w:val="22"/>
        </w:rPr>
        <w:t xml:space="preserve"> Mr. Arenson </w:t>
      </w:r>
      <w:r w:rsidR="00B85094">
        <w:rPr>
          <w:rFonts w:cs="Arial"/>
          <w:sz w:val="22"/>
          <w:szCs w:val="22"/>
        </w:rPr>
        <w:t xml:space="preserve">felt that to remain competitive </w:t>
      </w:r>
      <w:r w:rsidR="00B85094" w:rsidRPr="00B85094">
        <w:rPr>
          <w:rFonts w:cs="Arial"/>
          <w:sz w:val="22"/>
          <w:szCs w:val="22"/>
        </w:rPr>
        <w:t xml:space="preserve">that he would like to see </w:t>
      </w:r>
      <w:r w:rsidR="00B85094">
        <w:rPr>
          <w:rFonts w:cs="Arial"/>
          <w:sz w:val="22"/>
          <w:szCs w:val="22"/>
        </w:rPr>
        <w:t xml:space="preserve">the </w:t>
      </w:r>
      <w:r w:rsidR="00B85094" w:rsidRPr="00B85094">
        <w:rPr>
          <w:rFonts w:cs="Arial"/>
          <w:sz w:val="22"/>
          <w:szCs w:val="22"/>
        </w:rPr>
        <w:t>COLA in</w:t>
      </w:r>
      <w:r w:rsidR="00EC2121">
        <w:rPr>
          <w:rFonts w:cs="Arial"/>
          <w:sz w:val="22"/>
          <w:szCs w:val="22"/>
        </w:rPr>
        <w:t>creased to 5%</w:t>
      </w:r>
      <w:r w:rsidR="00B85094" w:rsidRPr="00B85094">
        <w:rPr>
          <w:rFonts w:cs="Arial"/>
          <w:sz w:val="22"/>
          <w:szCs w:val="22"/>
        </w:rPr>
        <w:t>.</w:t>
      </w:r>
    </w:p>
    <w:p w:rsidR="008C2AE8" w:rsidRPr="00A65D5F" w:rsidRDefault="008C2AE8" w:rsidP="00387091">
      <w:pPr>
        <w:rPr>
          <w:rFonts w:cs="Arial"/>
          <w:sz w:val="22"/>
          <w:szCs w:val="22"/>
        </w:rPr>
      </w:pPr>
    </w:p>
    <w:p w:rsidR="009664FF" w:rsidRDefault="003C03E3" w:rsidP="00387091">
      <w:pPr>
        <w:rPr>
          <w:rFonts w:cs="Arial"/>
          <w:sz w:val="22"/>
          <w:szCs w:val="22"/>
        </w:rPr>
      </w:pPr>
      <w:r w:rsidRPr="00A65D5F">
        <w:rPr>
          <w:rFonts w:cs="Arial"/>
          <w:sz w:val="22"/>
          <w:szCs w:val="22"/>
        </w:rPr>
        <w:t xml:space="preserve">Dr. Chen </w:t>
      </w:r>
      <w:r w:rsidR="00B85094">
        <w:rPr>
          <w:rFonts w:cs="Arial"/>
          <w:sz w:val="22"/>
          <w:szCs w:val="22"/>
        </w:rPr>
        <w:t xml:space="preserve">acknowledged his </w:t>
      </w:r>
      <w:r w:rsidR="00581A29">
        <w:rPr>
          <w:rFonts w:cs="Arial"/>
          <w:sz w:val="22"/>
          <w:szCs w:val="22"/>
        </w:rPr>
        <w:t>support</w:t>
      </w:r>
      <w:r w:rsidR="00B85094">
        <w:rPr>
          <w:rFonts w:cs="Arial"/>
          <w:sz w:val="22"/>
          <w:szCs w:val="22"/>
        </w:rPr>
        <w:t xml:space="preserve"> and </w:t>
      </w:r>
      <w:r w:rsidRPr="00A65D5F">
        <w:rPr>
          <w:rFonts w:cs="Arial"/>
          <w:sz w:val="22"/>
          <w:szCs w:val="22"/>
        </w:rPr>
        <w:t xml:space="preserve">inquired how our compensation </w:t>
      </w:r>
      <w:r w:rsidR="00B85094">
        <w:rPr>
          <w:rFonts w:cs="Arial"/>
          <w:sz w:val="22"/>
          <w:szCs w:val="22"/>
        </w:rPr>
        <w:t xml:space="preserve">across all of our positions </w:t>
      </w:r>
      <w:r w:rsidRPr="00A65D5F">
        <w:rPr>
          <w:rFonts w:cs="Arial"/>
          <w:sz w:val="22"/>
          <w:szCs w:val="22"/>
        </w:rPr>
        <w:t xml:space="preserve">compares with the other large regions and non-profits including </w:t>
      </w:r>
      <w:r w:rsidR="008A33BD" w:rsidRPr="00A65D5F">
        <w:rPr>
          <w:rFonts w:cs="Arial"/>
          <w:sz w:val="22"/>
          <w:szCs w:val="22"/>
        </w:rPr>
        <w:t xml:space="preserve">the </w:t>
      </w:r>
      <w:r w:rsidRPr="00A65D5F">
        <w:rPr>
          <w:rFonts w:cs="Arial"/>
          <w:sz w:val="22"/>
          <w:szCs w:val="22"/>
        </w:rPr>
        <w:t xml:space="preserve">Children’s Services Council. </w:t>
      </w:r>
    </w:p>
    <w:p w:rsidR="009664FF" w:rsidRDefault="009664FF" w:rsidP="00387091">
      <w:pPr>
        <w:rPr>
          <w:rFonts w:cs="Arial"/>
          <w:sz w:val="22"/>
          <w:szCs w:val="22"/>
        </w:rPr>
      </w:pPr>
    </w:p>
    <w:p w:rsidR="007258BC" w:rsidRPr="009664FF" w:rsidRDefault="003C03E3" w:rsidP="00387091">
      <w:pPr>
        <w:rPr>
          <w:rFonts w:cs="Arial"/>
          <w:sz w:val="22"/>
          <w:szCs w:val="22"/>
        </w:rPr>
      </w:pPr>
      <w:r w:rsidRPr="009664FF">
        <w:rPr>
          <w:rFonts w:cs="Arial"/>
          <w:sz w:val="22"/>
          <w:szCs w:val="22"/>
        </w:rPr>
        <w:t>Mr. Horkey responded that CSBD</w:t>
      </w:r>
      <w:r w:rsidR="00B25CD5" w:rsidRPr="009664FF">
        <w:rPr>
          <w:rFonts w:cs="Arial"/>
          <w:sz w:val="22"/>
          <w:szCs w:val="22"/>
        </w:rPr>
        <w:t xml:space="preserve"> has surveyed the other large boards and the Council governmental units</w:t>
      </w:r>
      <w:r w:rsidR="008C2AE8" w:rsidRPr="009664FF">
        <w:rPr>
          <w:rFonts w:cs="Arial"/>
          <w:sz w:val="22"/>
          <w:szCs w:val="22"/>
        </w:rPr>
        <w:t xml:space="preserve"> </w:t>
      </w:r>
      <w:r w:rsidR="00AF56DC" w:rsidRPr="009664FF">
        <w:rPr>
          <w:rFonts w:cs="Arial"/>
          <w:sz w:val="22"/>
          <w:szCs w:val="22"/>
        </w:rPr>
        <w:t>but there is not always a direct match across all job classifications.</w:t>
      </w:r>
      <w:r w:rsidR="00B25CD5" w:rsidRPr="009664FF">
        <w:rPr>
          <w:rFonts w:cs="Arial"/>
          <w:sz w:val="22"/>
          <w:szCs w:val="22"/>
        </w:rPr>
        <w:t xml:space="preserve"> </w:t>
      </w:r>
      <w:r w:rsidR="007258BC" w:rsidRPr="009664FF">
        <w:rPr>
          <w:rFonts w:cs="Arial"/>
          <w:sz w:val="22"/>
          <w:szCs w:val="22"/>
        </w:rPr>
        <w:t>Ms. Hylton</w:t>
      </w:r>
      <w:r w:rsidR="00B25CD5" w:rsidRPr="009664FF">
        <w:rPr>
          <w:rFonts w:cs="Arial"/>
          <w:sz w:val="22"/>
          <w:szCs w:val="22"/>
        </w:rPr>
        <w:t xml:space="preserve"> </w:t>
      </w:r>
      <w:r w:rsidR="004F348E" w:rsidRPr="009664FF">
        <w:rPr>
          <w:rFonts w:cs="Arial"/>
          <w:sz w:val="22"/>
          <w:szCs w:val="22"/>
        </w:rPr>
        <w:t>explained</w:t>
      </w:r>
      <w:r w:rsidR="00B25CD5" w:rsidRPr="009664FF">
        <w:rPr>
          <w:rFonts w:cs="Arial"/>
          <w:sz w:val="22"/>
          <w:szCs w:val="22"/>
        </w:rPr>
        <w:t xml:space="preserve"> that CareerSource Palm Beach did not provide us the</w:t>
      </w:r>
      <w:r w:rsidR="00EC2121" w:rsidRPr="009664FF">
        <w:rPr>
          <w:rFonts w:cs="Arial"/>
          <w:sz w:val="22"/>
          <w:szCs w:val="22"/>
        </w:rPr>
        <w:t>ir</w:t>
      </w:r>
      <w:r w:rsidR="00B25CD5" w:rsidRPr="009664FF">
        <w:rPr>
          <w:rFonts w:cs="Arial"/>
          <w:sz w:val="22"/>
          <w:szCs w:val="22"/>
        </w:rPr>
        <w:t xml:space="preserve"> compensation </w:t>
      </w:r>
      <w:r w:rsidR="00EC2121" w:rsidRPr="009664FF">
        <w:rPr>
          <w:rFonts w:cs="Arial"/>
          <w:sz w:val="22"/>
          <w:szCs w:val="22"/>
        </w:rPr>
        <w:t xml:space="preserve">study but </w:t>
      </w:r>
      <w:r w:rsidR="008A33BD" w:rsidRPr="009664FF">
        <w:rPr>
          <w:rFonts w:cs="Arial"/>
          <w:sz w:val="22"/>
          <w:szCs w:val="22"/>
        </w:rPr>
        <w:t>advise</w:t>
      </w:r>
      <w:r w:rsidR="00EC2121" w:rsidRPr="009664FF">
        <w:rPr>
          <w:rFonts w:cs="Arial"/>
          <w:sz w:val="22"/>
          <w:szCs w:val="22"/>
        </w:rPr>
        <w:t xml:space="preserve">d us </w:t>
      </w:r>
      <w:r w:rsidR="008A33BD" w:rsidRPr="009664FF">
        <w:rPr>
          <w:rFonts w:cs="Arial"/>
          <w:sz w:val="22"/>
          <w:szCs w:val="22"/>
        </w:rPr>
        <w:t>that based on the</w:t>
      </w:r>
      <w:r w:rsidR="000C4914" w:rsidRPr="009664FF">
        <w:rPr>
          <w:rFonts w:cs="Arial"/>
          <w:sz w:val="22"/>
          <w:szCs w:val="22"/>
        </w:rPr>
        <w:t>ir</w:t>
      </w:r>
      <w:r w:rsidR="008A33BD" w:rsidRPr="009664FF">
        <w:rPr>
          <w:rFonts w:cs="Arial"/>
          <w:sz w:val="22"/>
          <w:szCs w:val="22"/>
        </w:rPr>
        <w:t xml:space="preserve"> study </w:t>
      </w:r>
      <w:r w:rsidR="000C4914" w:rsidRPr="009664FF">
        <w:rPr>
          <w:rFonts w:cs="Arial"/>
          <w:sz w:val="22"/>
          <w:szCs w:val="22"/>
        </w:rPr>
        <w:t xml:space="preserve">they increased all pay ranges </w:t>
      </w:r>
      <w:r w:rsidR="008A33BD" w:rsidRPr="009664FF">
        <w:rPr>
          <w:rFonts w:cs="Arial"/>
          <w:sz w:val="22"/>
          <w:szCs w:val="22"/>
        </w:rPr>
        <w:t xml:space="preserve">by </w:t>
      </w:r>
      <w:r w:rsidR="00AF56DC" w:rsidRPr="009664FF">
        <w:rPr>
          <w:rFonts w:cs="Arial"/>
          <w:sz w:val="22"/>
          <w:szCs w:val="22"/>
        </w:rPr>
        <w:t>3%</w:t>
      </w:r>
      <w:r w:rsidR="003C6483" w:rsidRPr="009664FF">
        <w:rPr>
          <w:rFonts w:cs="Arial"/>
          <w:sz w:val="22"/>
          <w:szCs w:val="22"/>
        </w:rPr>
        <w:t>.</w:t>
      </w:r>
      <w:r w:rsidR="00AF56DC" w:rsidRPr="009664FF">
        <w:rPr>
          <w:rFonts w:cs="Arial"/>
          <w:sz w:val="22"/>
          <w:szCs w:val="22"/>
        </w:rPr>
        <w:t xml:space="preserve"> </w:t>
      </w:r>
    </w:p>
    <w:p w:rsidR="000C4914" w:rsidRPr="00A65D5F" w:rsidRDefault="000C4914" w:rsidP="00387091">
      <w:pPr>
        <w:rPr>
          <w:rFonts w:cs="Arial"/>
          <w:sz w:val="22"/>
          <w:szCs w:val="22"/>
        </w:rPr>
      </w:pPr>
    </w:p>
    <w:p w:rsidR="005E40DC" w:rsidRPr="00A65D5F" w:rsidRDefault="007258BC" w:rsidP="005E40DC">
      <w:pPr>
        <w:rPr>
          <w:rFonts w:cs="Arial"/>
          <w:sz w:val="22"/>
          <w:szCs w:val="22"/>
        </w:rPr>
      </w:pPr>
      <w:r w:rsidRPr="00A65D5F">
        <w:rPr>
          <w:rFonts w:cs="Arial"/>
          <w:sz w:val="22"/>
          <w:szCs w:val="22"/>
        </w:rPr>
        <w:lastRenderedPageBreak/>
        <w:t>Mr. Horkey stated that several yea</w:t>
      </w:r>
      <w:r w:rsidR="00DB7551" w:rsidRPr="00A65D5F">
        <w:rPr>
          <w:rFonts w:cs="Arial"/>
          <w:sz w:val="22"/>
          <w:szCs w:val="22"/>
        </w:rPr>
        <w:t>rs ago CareerSource Palm Beach did</w:t>
      </w:r>
      <w:r w:rsidRPr="00A65D5F">
        <w:rPr>
          <w:rFonts w:cs="Arial"/>
          <w:sz w:val="22"/>
          <w:szCs w:val="22"/>
        </w:rPr>
        <w:t xml:space="preserve"> provide us the compensation study but the past couple of times they have not given it to us.  Mr. Horkey advised that in 2 years we should </w:t>
      </w:r>
      <w:r w:rsidR="00DB7551" w:rsidRPr="00A65D5F">
        <w:rPr>
          <w:rFonts w:cs="Arial"/>
          <w:sz w:val="22"/>
          <w:szCs w:val="22"/>
        </w:rPr>
        <w:t>consider procuring our own</w:t>
      </w:r>
      <w:r w:rsidR="009A56B4" w:rsidRPr="00A65D5F">
        <w:rPr>
          <w:rFonts w:cs="Arial"/>
          <w:sz w:val="22"/>
          <w:szCs w:val="22"/>
        </w:rPr>
        <w:t xml:space="preserve"> </w:t>
      </w:r>
      <w:r w:rsidRPr="00A65D5F">
        <w:rPr>
          <w:rFonts w:cs="Arial"/>
          <w:sz w:val="22"/>
          <w:szCs w:val="22"/>
        </w:rPr>
        <w:t>compensation study.</w:t>
      </w:r>
      <w:r w:rsidR="00DB7551" w:rsidRPr="00A65D5F">
        <w:rPr>
          <w:rFonts w:cs="Arial"/>
          <w:sz w:val="22"/>
          <w:szCs w:val="22"/>
        </w:rPr>
        <w:t xml:space="preserve"> </w:t>
      </w:r>
      <w:r w:rsidR="005E40DC" w:rsidRPr="00A65D5F">
        <w:rPr>
          <w:rFonts w:cs="Arial"/>
          <w:sz w:val="22"/>
          <w:szCs w:val="22"/>
        </w:rPr>
        <w:t xml:space="preserve">Mr. Horkey stated there has been discussion to provide senior level </w:t>
      </w:r>
      <w:r w:rsidR="00DB7551" w:rsidRPr="00A65D5F">
        <w:rPr>
          <w:rFonts w:cs="Arial"/>
          <w:sz w:val="22"/>
          <w:szCs w:val="22"/>
        </w:rPr>
        <w:t xml:space="preserve">staff </w:t>
      </w:r>
      <w:r w:rsidR="005E40DC" w:rsidRPr="00A65D5F">
        <w:rPr>
          <w:rFonts w:cs="Arial"/>
          <w:sz w:val="22"/>
          <w:szCs w:val="22"/>
        </w:rPr>
        <w:t xml:space="preserve">an additional </w:t>
      </w:r>
      <w:r w:rsidR="00164A3A" w:rsidRPr="00A65D5F">
        <w:rPr>
          <w:rFonts w:cs="Arial"/>
          <w:sz w:val="22"/>
          <w:szCs w:val="22"/>
        </w:rPr>
        <w:t>employer</w:t>
      </w:r>
      <w:r w:rsidR="00164A3A">
        <w:rPr>
          <w:rFonts w:cs="Arial"/>
          <w:sz w:val="22"/>
          <w:szCs w:val="22"/>
        </w:rPr>
        <w:t xml:space="preserve"> </w:t>
      </w:r>
      <w:r w:rsidR="00826EC0" w:rsidRPr="00A65D5F">
        <w:rPr>
          <w:rFonts w:cs="Arial"/>
          <w:sz w:val="22"/>
          <w:szCs w:val="22"/>
        </w:rPr>
        <w:t>contribution for the retirement benefit</w:t>
      </w:r>
      <w:r w:rsidR="00826EC0">
        <w:rPr>
          <w:rFonts w:cs="Arial"/>
          <w:sz w:val="22"/>
          <w:szCs w:val="22"/>
        </w:rPr>
        <w:t xml:space="preserve"> </w:t>
      </w:r>
      <w:r w:rsidR="00164A3A">
        <w:rPr>
          <w:rFonts w:cs="Arial"/>
          <w:sz w:val="22"/>
          <w:szCs w:val="22"/>
        </w:rPr>
        <w:t xml:space="preserve">up to </w:t>
      </w:r>
      <w:r w:rsidR="005E40DC" w:rsidRPr="00A65D5F">
        <w:rPr>
          <w:rFonts w:cs="Arial"/>
          <w:sz w:val="22"/>
          <w:szCs w:val="22"/>
        </w:rPr>
        <w:t xml:space="preserve">$1,250 for </w:t>
      </w:r>
      <w:r w:rsidR="00826EC0">
        <w:rPr>
          <w:rFonts w:cs="Arial"/>
          <w:sz w:val="22"/>
          <w:szCs w:val="22"/>
        </w:rPr>
        <w:t>a total match of up to $10,250</w:t>
      </w:r>
      <w:r w:rsidR="005E40DC" w:rsidRPr="00A65D5F">
        <w:rPr>
          <w:rFonts w:cs="Arial"/>
          <w:sz w:val="22"/>
          <w:szCs w:val="22"/>
        </w:rPr>
        <w:t>.</w:t>
      </w:r>
      <w:r w:rsidR="00DB7551" w:rsidRPr="00A65D5F">
        <w:rPr>
          <w:rFonts w:cs="Arial"/>
          <w:sz w:val="22"/>
          <w:szCs w:val="22"/>
        </w:rPr>
        <w:t xml:space="preserve"> </w:t>
      </w:r>
      <w:r w:rsidR="005E40DC" w:rsidRPr="00A65D5F">
        <w:rPr>
          <w:rFonts w:cs="Arial"/>
          <w:sz w:val="22"/>
          <w:szCs w:val="22"/>
        </w:rPr>
        <w:t xml:space="preserve">Mr. Arenson stated that he would like everyone’s benefits </w:t>
      </w:r>
      <w:r w:rsidR="009A56B4" w:rsidRPr="00A65D5F">
        <w:rPr>
          <w:rFonts w:cs="Arial"/>
          <w:sz w:val="22"/>
          <w:szCs w:val="22"/>
        </w:rPr>
        <w:t xml:space="preserve">to </w:t>
      </w:r>
      <w:r w:rsidR="005E40DC" w:rsidRPr="00A65D5F">
        <w:rPr>
          <w:rFonts w:cs="Arial"/>
          <w:sz w:val="22"/>
          <w:szCs w:val="22"/>
        </w:rPr>
        <w:t xml:space="preserve">be the same.  </w:t>
      </w:r>
    </w:p>
    <w:p w:rsidR="00FB0F29" w:rsidRPr="00A65D5F" w:rsidRDefault="00FB0F29" w:rsidP="005E40DC">
      <w:pPr>
        <w:rPr>
          <w:rFonts w:cs="Arial"/>
          <w:sz w:val="22"/>
          <w:szCs w:val="22"/>
        </w:rPr>
      </w:pPr>
    </w:p>
    <w:p w:rsidR="009664FF" w:rsidRDefault="00FB0F29" w:rsidP="004C019D">
      <w:pPr>
        <w:rPr>
          <w:rFonts w:cs="Arial"/>
          <w:sz w:val="22"/>
          <w:szCs w:val="22"/>
        </w:rPr>
      </w:pPr>
      <w:r w:rsidRPr="00082004">
        <w:rPr>
          <w:rFonts w:cs="Arial"/>
          <w:sz w:val="22"/>
          <w:szCs w:val="22"/>
        </w:rPr>
        <w:t xml:space="preserve">Mr. Arenson requested that we increase the </w:t>
      </w:r>
      <w:r w:rsidR="00A65D5F" w:rsidRPr="00082004">
        <w:rPr>
          <w:rFonts w:cs="Arial"/>
          <w:sz w:val="22"/>
          <w:szCs w:val="22"/>
        </w:rPr>
        <w:t>employer’s</w:t>
      </w:r>
      <w:r w:rsidRPr="00082004">
        <w:rPr>
          <w:rFonts w:cs="Arial"/>
          <w:sz w:val="22"/>
          <w:szCs w:val="22"/>
        </w:rPr>
        <w:t xml:space="preserve"> contribution from $9,000 to $10,250 for everyone. Mr. Horkey stated that </w:t>
      </w:r>
      <w:r w:rsidR="009664FF" w:rsidRPr="00082004">
        <w:rPr>
          <w:rFonts w:cs="Arial"/>
          <w:sz w:val="22"/>
          <w:szCs w:val="22"/>
        </w:rPr>
        <w:t>we would need to amend the motion</w:t>
      </w:r>
      <w:r w:rsidR="00CC7C43" w:rsidRPr="00082004">
        <w:rPr>
          <w:rFonts w:cs="Arial"/>
          <w:sz w:val="22"/>
          <w:szCs w:val="22"/>
        </w:rPr>
        <w:t xml:space="preserve"> and bring the new numbers to the Board meeting.</w:t>
      </w:r>
    </w:p>
    <w:p w:rsidR="009664FF" w:rsidRDefault="009664FF" w:rsidP="004C019D">
      <w:pPr>
        <w:rPr>
          <w:rFonts w:cs="Arial"/>
          <w:sz w:val="22"/>
          <w:szCs w:val="22"/>
        </w:rPr>
      </w:pPr>
    </w:p>
    <w:p w:rsidR="004C019D" w:rsidRPr="00A65D5F" w:rsidRDefault="009664FF" w:rsidP="004C019D">
      <w:pPr>
        <w:rPr>
          <w:rFonts w:cs="Arial"/>
          <w:sz w:val="22"/>
          <w:szCs w:val="22"/>
        </w:rPr>
      </w:pPr>
      <w:r>
        <w:rPr>
          <w:rFonts w:cs="Arial"/>
          <w:sz w:val="22"/>
          <w:szCs w:val="22"/>
        </w:rPr>
        <w:t xml:space="preserve">Mr. </w:t>
      </w:r>
      <w:r w:rsidR="00FB0F29" w:rsidRPr="00A65D5F">
        <w:rPr>
          <w:rFonts w:cs="Arial"/>
          <w:sz w:val="22"/>
          <w:szCs w:val="22"/>
        </w:rPr>
        <w:t xml:space="preserve">Kornahrens stated that it would be a good idea to look into the fees associated </w:t>
      </w:r>
      <w:r w:rsidR="009A56B4" w:rsidRPr="00A65D5F">
        <w:rPr>
          <w:rFonts w:cs="Arial"/>
          <w:sz w:val="22"/>
          <w:szCs w:val="22"/>
        </w:rPr>
        <w:t>with</w:t>
      </w:r>
      <w:r w:rsidR="00FB0F29" w:rsidRPr="00A65D5F">
        <w:rPr>
          <w:rFonts w:cs="Arial"/>
          <w:sz w:val="22"/>
          <w:szCs w:val="22"/>
        </w:rPr>
        <w:t xml:space="preserve"> the retirement plan. Ms. Hylton sta</w:t>
      </w:r>
      <w:r w:rsidR="00792220">
        <w:rPr>
          <w:rFonts w:cs="Arial"/>
          <w:sz w:val="22"/>
          <w:szCs w:val="22"/>
        </w:rPr>
        <w:t xml:space="preserve">ted that she would have our HR </w:t>
      </w:r>
      <w:r w:rsidR="00792220" w:rsidRPr="00BE69A0">
        <w:rPr>
          <w:rFonts w:cs="Arial"/>
          <w:sz w:val="22"/>
          <w:szCs w:val="22"/>
        </w:rPr>
        <w:t>D</w:t>
      </w:r>
      <w:r w:rsidR="00FB0F29" w:rsidRPr="00A65D5F">
        <w:rPr>
          <w:rFonts w:cs="Arial"/>
          <w:sz w:val="22"/>
          <w:szCs w:val="22"/>
        </w:rPr>
        <w:t xml:space="preserve">epartment </w:t>
      </w:r>
      <w:r w:rsidR="00CC7C43">
        <w:rPr>
          <w:rFonts w:cs="Arial"/>
          <w:sz w:val="22"/>
          <w:szCs w:val="22"/>
        </w:rPr>
        <w:t xml:space="preserve">contact our retirement plan representative and discuss </w:t>
      </w:r>
      <w:r w:rsidR="00C86F84">
        <w:rPr>
          <w:rFonts w:cs="Arial"/>
          <w:sz w:val="22"/>
          <w:szCs w:val="22"/>
        </w:rPr>
        <w:t xml:space="preserve">if </w:t>
      </w:r>
      <w:r w:rsidR="00DB7551" w:rsidRPr="00A65D5F">
        <w:rPr>
          <w:rFonts w:cs="Arial"/>
          <w:sz w:val="22"/>
          <w:szCs w:val="22"/>
        </w:rPr>
        <w:t>re-</w:t>
      </w:r>
      <w:r w:rsidR="00FB0F29" w:rsidRPr="00A65D5F">
        <w:rPr>
          <w:rFonts w:cs="Arial"/>
          <w:sz w:val="22"/>
          <w:szCs w:val="22"/>
        </w:rPr>
        <w:t>negotiating the fees</w:t>
      </w:r>
      <w:r w:rsidR="00C86F84">
        <w:rPr>
          <w:rFonts w:cs="Arial"/>
          <w:sz w:val="22"/>
          <w:szCs w:val="22"/>
        </w:rPr>
        <w:t xml:space="preserve"> is possible</w:t>
      </w:r>
      <w:r w:rsidR="00FB0F29" w:rsidRPr="00A65D5F">
        <w:rPr>
          <w:rFonts w:cs="Arial"/>
          <w:sz w:val="22"/>
          <w:szCs w:val="22"/>
        </w:rPr>
        <w:t xml:space="preserve">. </w:t>
      </w:r>
    </w:p>
    <w:p w:rsidR="004C019D" w:rsidRDefault="004C019D" w:rsidP="004C019D">
      <w:pPr>
        <w:rPr>
          <w:rFonts w:cs="Arial"/>
          <w:sz w:val="22"/>
          <w:szCs w:val="22"/>
        </w:rPr>
      </w:pPr>
    </w:p>
    <w:p w:rsidR="00966BB5" w:rsidRDefault="00A65D5F" w:rsidP="00DB7551">
      <w:pPr>
        <w:rPr>
          <w:rFonts w:cs="Arial"/>
          <w:b/>
          <w:sz w:val="22"/>
          <w:szCs w:val="22"/>
        </w:rPr>
      </w:pPr>
      <w:r w:rsidRPr="00CC7C43">
        <w:rPr>
          <w:rFonts w:cs="Arial"/>
          <w:b/>
          <w:sz w:val="22"/>
          <w:szCs w:val="22"/>
        </w:rPr>
        <w:t xml:space="preserve">On an amended motion made by </w:t>
      </w:r>
      <w:r w:rsidR="00DB7551" w:rsidRPr="00CC7C43">
        <w:rPr>
          <w:rFonts w:cs="Arial"/>
          <w:b/>
          <w:sz w:val="22"/>
          <w:szCs w:val="22"/>
        </w:rPr>
        <w:t xml:space="preserve">Dr. Lisa Knowles and </w:t>
      </w:r>
      <w:r w:rsidRPr="00CC7C43">
        <w:rPr>
          <w:rFonts w:cs="Arial"/>
          <w:b/>
          <w:sz w:val="22"/>
          <w:szCs w:val="22"/>
        </w:rPr>
        <w:t xml:space="preserve">seconded by </w:t>
      </w:r>
      <w:r w:rsidR="00DB7551" w:rsidRPr="00CC7C43">
        <w:rPr>
          <w:rFonts w:cs="Arial"/>
          <w:b/>
          <w:sz w:val="22"/>
          <w:szCs w:val="22"/>
        </w:rPr>
        <w:t xml:space="preserve">Mr. </w:t>
      </w:r>
      <w:r w:rsidR="00DB7551" w:rsidRPr="00BE69A0">
        <w:rPr>
          <w:rFonts w:cs="Arial"/>
          <w:b/>
          <w:sz w:val="22"/>
          <w:szCs w:val="22"/>
        </w:rPr>
        <w:t>Cassidy</w:t>
      </w:r>
      <w:r w:rsidR="00792220" w:rsidRPr="00BE69A0">
        <w:rPr>
          <w:rFonts w:cs="Arial"/>
          <w:b/>
          <w:sz w:val="22"/>
          <w:szCs w:val="22"/>
        </w:rPr>
        <w:t>,</w:t>
      </w:r>
      <w:r w:rsidR="00DB7551" w:rsidRPr="00CC7C43">
        <w:rPr>
          <w:rFonts w:cs="Arial"/>
          <w:b/>
          <w:sz w:val="22"/>
          <w:szCs w:val="22"/>
        </w:rPr>
        <w:t xml:space="preserve"> </w:t>
      </w:r>
      <w:r w:rsidRPr="00CC7C43">
        <w:rPr>
          <w:rFonts w:cs="Arial"/>
          <w:b/>
          <w:sz w:val="22"/>
          <w:szCs w:val="22"/>
        </w:rPr>
        <w:t xml:space="preserve">the Executive Committee unanimously approved </w:t>
      </w:r>
      <w:r w:rsidR="000C4914" w:rsidRPr="00CC7C43">
        <w:rPr>
          <w:rFonts w:cs="Arial"/>
          <w:b/>
          <w:sz w:val="22"/>
          <w:szCs w:val="22"/>
        </w:rPr>
        <w:t>1) recommending a</w:t>
      </w:r>
      <w:r w:rsidRPr="00CC7C43">
        <w:rPr>
          <w:rFonts w:cs="Arial"/>
          <w:b/>
          <w:sz w:val="22"/>
          <w:szCs w:val="22"/>
        </w:rPr>
        <w:t xml:space="preserve"> 5% </w:t>
      </w:r>
      <w:r w:rsidR="000C4914" w:rsidRPr="00CC7C43">
        <w:rPr>
          <w:rFonts w:cs="Arial"/>
          <w:b/>
          <w:sz w:val="22"/>
          <w:szCs w:val="22"/>
        </w:rPr>
        <w:t xml:space="preserve">COLA </w:t>
      </w:r>
      <w:r w:rsidRPr="00CC7C43">
        <w:rPr>
          <w:rFonts w:cs="Arial"/>
          <w:b/>
          <w:sz w:val="22"/>
          <w:szCs w:val="22"/>
        </w:rPr>
        <w:t xml:space="preserve">2) adjusting </w:t>
      </w:r>
      <w:r w:rsidR="003F33A9" w:rsidRPr="00CC7C43">
        <w:rPr>
          <w:rFonts w:cs="Arial"/>
          <w:b/>
          <w:sz w:val="22"/>
          <w:szCs w:val="22"/>
        </w:rPr>
        <w:t xml:space="preserve">the </w:t>
      </w:r>
      <w:r w:rsidRPr="00CC7C43">
        <w:rPr>
          <w:rFonts w:cs="Arial"/>
          <w:b/>
          <w:sz w:val="22"/>
          <w:szCs w:val="22"/>
        </w:rPr>
        <w:t>salary ranges for CSBD and EmpHire positions by 3%</w:t>
      </w:r>
      <w:r w:rsidR="008B592D" w:rsidRPr="00CC7C43">
        <w:rPr>
          <w:rFonts w:cs="Arial"/>
          <w:b/>
          <w:sz w:val="22"/>
          <w:szCs w:val="22"/>
        </w:rPr>
        <w:t xml:space="preserve"> and 3) an increase in the employer match to the retirement benefit up to $10,250 per employee </w:t>
      </w:r>
      <w:r w:rsidR="00337BFF">
        <w:rPr>
          <w:rFonts w:cs="Arial"/>
          <w:b/>
          <w:sz w:val="22"/>
          <w:szCs w:val="22"/>
        </w:rPr>
        <w:t xml:space="preserve">or </w:t>
      </w:r>
      <w:r w:rsidR="008B592D" w:rsidRPr="00A65D5F">
        <w:rPr>
          <w:rFonts w:cs="Arial"/>
          <w:b/>
          <w:sz w:val="22"/>
          <w:szCs w:val="22"/>
        </w:rPr>
        <w:t>about 5% of the salaries of those participating.</w:t>
      </w:r>
    </w:p>
    <w:p w:rsidR="00A65D5F" w:rsidRDefault="00A65D5F" w:rsidP="00DB7551">
      <w:pPr>
        <w:rPr>
          <w:rFonts w:cs="Arial"/>
          <w:b/>
          <w:sz w:val="22"/>
          <w:szCs w:val="22"/>
        </w:rPr>
      </w:pPr>
    </w:p>
    <w:p w:rsidR="00AC06FF" w:rsidRPr="00A65D5F" w:rsidRDefault="00AC06FF" w:rsidP="00DB7551">
      <w:pPr>
        <w:rPr>
          <w:rFonts w:cs="Arial"/>
          <w:b/>
          <w:sz w:val="22"/>
          <w:szCs w:val="22"/>
        </w:rPr>
      </w:pPr>
    </w:p>
    <w:p w:rsidR="00F157BA" w:rsidRPr="00CC6A9F" w:rsidRDefault="00F157BA" w:rsidP="00F157BA">
      <w:pPr>
        <w:numPr>
          <w:ilvl w:val="0"/>
          <w:numId w:val="22"/>
        </w:numPr>
        <w:jc w:val="left"/>
        <w:rPr>
          <w:rFonts w:cs="Arial"/>
          <w:b/>
          <w:sz w:val="22"/>
          <w:szCs w:val="22"/>
          <w:u w:val="single"/>
        </w:rPr>
      </w:pPr>
      <w:r w:rsidRPr="00CC6A9F">
        <w:rPr>
          <w:rFonts w:cs="Arial"/>
          <w:b/>
          <w:sz w:val="22"/>
          <w:szCs w:val="22"/>
          <w:u w:val="single"/>
        </w:rPr>
        <w:t>Food and Beverage Purchases</w:t>
      </w:r>
    </w:p>
    <w:p w:rsidR="00F157BA" w:rsidRDefault="00F157BA" w:rsidP="00F252A3">
      <w:pPr>
        <w:pStyle w:val="BodyText"/>
        <w:tabs>
          <w:tab w:val="left" w:pos="2879"/>
        </w:tabs>
        <w:kinsoku w:val="0"/>
        <w:overflowPunct w:val="0"/>
        <w:spacing w:line="252" w:lineRule="exact"/>
        <w:rPr>
          <w:rFonts w:ascii="Arial" w:hAnsi="Arial" w:cs="Arial"/>
          <w:b/>
          <w:sz w:val="22"/>
          <w:szCs w:val="22"/>
        </w:rPr>
      </w:pPr>
    </w:p>
    <w:p w:rsidR="00094CCF" w:rsidRDefault="00667EEC" w:rsidP="00094CCF">
      <w:pPr>
        <w:tabs>
          <w:tab w:val="left" w:pos="7200"/>
        </w:tabs>
        <w:rPr>
          <w:rFonts w:cs="Arial"/>
          <w:sz w:val="22"/>
          <w:szCs w:val="22"/>
        </w:rPr>
      </w:pPr>
      <w:r w:rsidRPr="0002768E">
        <w:rPr>
          <w:rFonts w:eastAsia="Arial Unicode MS" w:cs="Arial"/>
          <w:sz w:val="22"/>
          <w:szCs w:val="22"/>
        </w:rPr>
        <w:t>Considered</w:t>
      </w:r>
      <w:r w:rsidR="00F252A3" w:rsidRPr="0002768E">
        <w:rPr>
          <w:rFonts w:eastAsia="Arial Unicode MS" w:cs="Arial"/>
          <w:sz w:val="22"/>
          <w:szCs w:val="22"/>
        </w:rPr>
        <w:t xml:space="preserve"> </w:t>
      </w:r>
      <w:r w:rsidRPr="0002768E">
        <w:rPr>
          <w:rFonts w:eastAsia="Arial Unicode MS" w:cs="Arial"/>
          <w:sz w:val="22"/>
          <w:szCs w:val="22"/>
        </w:rPr>
        <w:t>approving</w:t>
      </w:r>
      <w:r w:rsidR="00F252A3" w:rsidRPr="0002768E">
        <w:rPr>
          <w:rFonts w:eastAsia="Arial Unicode MS" w:cs="Arial"/>
          <w:sz w:val="22"/>
          <w:szCs w:val="22"/>
        </w:rPr>
        <w:t xml:space="preserve"> </w:t>
      </w:r>
      <w:r w:rsidR="00F252A3" w:rsidRPr="00F252A3">
        <w:rPr>
          <w:rFonts w:eastAsia="Arial Unicode MS" w:cs="Arial"/>
          <w:sz w:val="22"/>
          <w:szCs w:val="22"/>
        </w:rPr>
        <w:t>up to $23,500 from the General Fund for food and beverage expens</w:t>
      </w:r>
      <w:r w:rsidR="00F252A3" w:rsidRPr="00BE69A0">
        <w:rPr>
          <w:rFonts w:eastAsia="Arial Unicode MS" w:cs="Arial"/>
          <w:sz w:val="22"/>
          <w:szCs w:val="22"/>
        </w:rPr>
        <w:t>e</w:t>
      </w:r>
      <w:r w:rsidR="00792220" w:rsidRPr="00BE69A0">
        <w:rPr>
          <w:rFonts w:eastAsia="Arial Unicode MS" w:cs="Arial"/>
          <w:sz w:val="22"/>
          <w:szCs w:val="22"/>
        </w:rPr>
        <w:t>s</w:t>
      </w:r>
      <w:r w:rsidR="00F252A3" w:rsidRPr="00F252A3">
        <w:rPr>
          <w:rFonts w:eastAsia="Arial Unicode MS" w:cs="Arial"/>
          <w:sz w:val="22"/>
          <w:szCs w:val="22"/>
        </w:rPr>
        <w:t xml:space="preserve"> for 2022</w:t>
      </w:r>
      <w:r w:rsidR="006A28C1">
        <w:rPr>
          <w:rFonts w:eastAsia="Arial Unicode MS" w:cs="Arial"/>
          <w:sz w:val="22"/>
          <w:szCs w:val="22"/>
        </w:rPr>
        <w:t>,</w:t>
      </w:r>
      <w:r w:rsidR="00F252A3" w:rsidRPr="00F252A3">
        <w:rPr>
          <w:rFonts w:eastAsia="Arial Unicode MS" w:cs="Arial"/>
          <w:sz w:val="22"/>
          <w:szCs w:val="22"/>
        </w:rPr>
        <w:t xml:space="preserve"> as the state does not allow us to use grant funds for these expenses. We use these funds for 1)</w:t>
      </w:r>
      <w:r w:rsidR="00F252A3">
        <w:rPr>
          <w:rFonts w:eastAsia="Arial Unicode MS" w:cs="Arial"/>
          <w:sz w:val="22"/>
          <w:szCs w:val="22"/>
        </w:rPr>
        <w:t xml:space="preserve"> </w:t>
      </w:r>
      <w:r w:rsidR="006A28C1">
        <w:rPr>
          <w:rFonts w:eastAsia="Arial Unicode MS" w:cs="Arial"/>
          <w:sz w:val="22"/>
          <w:szCs w:val="22"/>
        </w:rPr>
        <w:t>b</w:t>
      </w:r>
      <w:r w:rsidR="00F252A3" w:rsidRPr="00F252A3">
        <w:rPr>
          <w:rFonts w:eastAsia="Arial Unicode MS" w:cs="Arial"/>
          <w:sz w:val="22"/>
          <w:szCs w:val="22"/>
        </w:rPr>
        <w:t xml:space="preserve">oard and </w:t>
      </w:r>
      <w:r w:rsidR="006A28C1">
        <w:rPr>
          <w:rFonts w:eastAsia="Arial Unicode MS" w:cs="Arial"/>
          <w:sz w:val="22"/>
          <w:szCs w:val="22"/>
        </w:rPr>
        <w:t>c</w:t>
      </w:r>
      <w:r w:rsidR="00F252A3" w:rsidRPr="00F252A3">
        <w:rPr>
          <w:rFonts w:eastAsia="Arial Unicode MS" w:cs="Arial"/>
          <w:sz w:val="22"/>
          <w:szCs w:val="22"/>
        </w:rPr>
        <w:t xml:space="preserve">ommittee meetings 2) </w:t>
      </w:r>
      <w:r w:rsidR="006A28C1">
        <w:rPr>
          <w:rFonts w:eastAsia="Arial Unicode MS" w:cs="Arial"/>
          <w:sz w:val="22"/>
          <w:szCs w:val="22"/>
        </w:rPr>
        <w:t>s</w:t>
      </w:r>
      <w:r w:rsidR="00792220">
        <w:rPr>
          <w:rFonts w:eastAsia="Arial Unicode MS" w:cs="Arial"/>
          <w:sz w:val="22"/>
          <w:szCs w:val="22"/>
        </w:rPr>
        <w:t xml:space="preserve">taff planning sessions and </w:t>
      </w:r>
      <w:r w:rsidR="00792220" w:rsidRPr="00BE69A0">
        <w:rPr>
          <w:rFonts w:eastAsia="Arial Unicode MS" w:cs="Arial"/>
          <w:sz w:val="22"/>
          <w:szCs w:val="22"/>
        </w:rPr>
        <w:t>day-</w:t>
      </w:r>
      <w:r w:rsidR="00F252A3" w:rsidRPr="00BE69A0">
        <w:rPr>
          <w:rFonts w:eastAsia="Arial Unicode MS" w:cs="Arial"/>
          <w:sz w:val="22"/>
          <w:szCs w:val="22"/>
        </w:rPr>
        <w:t>long</w:t>
      </w:r>
      <w:r w:rsidR="00F252A3" w:rsidRPr="00F252A3">
        <w:rPr>
          <w:rFonts w:eastAsia="Arial Unicode MS" w:cs="Arial"/>
          <w:sz w:val="22"/>
          <w:szCs w:val="22"/>
        </w:rPr>
        <w:t xml:space="preserve"> staff training 3)</w:t>
      </w:r>
      <w:r w:rsidR="00F252A3">
        <w:rPr>
          <w:rFonts w:eastAsia="Arial Unicode MS" w:cs="Arial"/>
          <w:sz w:val="22"/>
          <w:szCs w:val="22"/>
        </w:rPr>
        <w:t xml:space="preserve"> </w:t>
      </w:r>
      <w:r w:rsidR="006A28C1">
        <w:rPr>
          <w:rFonts w:eastAsia="Arial Unicode MS" w:cs="Arial"/>
          <w:sz w:val="22"/>
          <w:szCs w:val="22"/>
        </w:rPr>
        <w:t>e</w:t>
      </w:r>
      <w:r w:rsidR="00F252A3" w:rsidRPr="00F252A3">
        <w:rPr>
          <w:rFonts w:eastAsia="Arial Unicode MS" w:cs="Arial"/>
          <w:sz w:val="22"/>
          <w:szCs w:val="22"/>
        </w:rPr>
        <w:t xml:space="preserve">mployer </w:t>
      </w:r>
      <w:r w:rsidR="006A28C1">
        <w:rPr>
          <w:rFonts w:eastAsia="Arial Unicode MS" w:cs="Arial"/>
          <w:sz w:val="22"/>
          <w:szCs w:val="22"/>
        </w:rPr>
        <w:t>f</w:t>
      </w:r>
      <w:r w:rsidR="00F252A3" w:rsidRPr="00F252A3">
        <w:rPr>
          <w:rFonts w:eastAsia="Arial Unicode MS" w:cs="Arial"/>
          <w:sz w:val="22"/>
          <w:szCs w:val="22"/>
        </w:rPr>
        <w:t xml:space="preserve">orums 4) </w:t>
      </w:r>
      <w:r w:rsidR="006A28C1">
        <w:rPr>
          <w:rFonts w:eastAsia="Arial Unicode MS" w:cs="Arial"/>
          <w:sz w:val="22"/>
          <w:szCs w:val="22"/>
        </w:rPr>
        <w:t>n</w:t>
      </w:r>
      <w:r w:rsidR="00F252A3" w:rsidRPr="00F252A3">
        <w:rPr>
          <w:rFonts w:eastAsia="Arial Unicode MS" w:cs="Arial"/>
          <w:sz w:val="22"/>
          <w:szCs w:val="22"/>
        </w:rPr>
        <w:t xml:space="preserve">etworking events such as </w:t>
      </w:r>
      <w:r w:rsidR="006A28C1">
        <w:rPr>
          <w:rFonts w:eastAsia="Arial Unicode MS" w:cs="Arial"/>
          <w:sz w:val="22"/>
          <w:szCs w:val="22"/>
        </w:rPr>
        <w:t>c</w:t>
      </w:r>
      <w:r w:rsidR="00F252A3" w:rsidRPr="00F252A3">
        <w:rPr>
          <w:rFonts w:eastAsia="Arial Unicode MS" w:cs="Arial"/>
          <w:sz w:val="22"/>
          <w:szCs w:val="22"/>
        </w:rPr>
        <w:t xml:space="preserve">hamber of </w:t>
      </w:r>
      <w:r w:rsidR="006A28C1">
        <w:rPr>
          <w:rFonts w:eastAsia="Arial Unicode MS" w:cs="Arial"/>
          <w:sz w:val="22"/>
          <w:szCs w:val="22"/>
        </w:rPr>
        <w:t>c</w:t>
      </w:r>
      <w:r w:rsidR="00F252A3" w:rsidRPr="00F252A3">
        <w:rPr>
          <w:rFonts w:eastAsia="Arial Unicode MS" w:cs="Arial"/>
          <w:sz w:val="22"/>
          <w:szCs w:val="22"/>
        </w:rPr>
        <w:t>ommerce/</w:t>
      </w:r>
      <w:r w:rsidR="006A28C1">
        <w:rPr>
          <w:rFonts w:eastAsia="Arial Unicode MS" w:cs="Arial"/>
          <w:sz w:val="22"/>
          <w:szCs w:val="22"/>
        </w:rPr>
        <w:t>i</w:t>
      </w:r>
      <w:r w:rsidR="00F252A3" w:rsidRPr="00F252A3">
        <w:rPr>
          <w:rFonts w:eastAsia="Arial Unicode MS" w:cs="Arial"/>
          <w:sz w:val="22"/>
          <w:szCs w:val="22"/>
        </w:rPr>
        <w:t xml:space="preserve">ndustry </w:t>
      </w:r>
      <w:r w:rsidR="006A28C1">
        <w:rPr>
          <w:rFonts w:eastAsia="Arial Unicode MS" w:cs="Arial"/>
          <w:sz w:val="22"/>
          <w:szCs w:val="22"/>
        </w:rPr>
        <w:t>a</w:t>
      </w:r>
      <w:r w:rsidR="00F252A3" w:rsidRPr="00F252A3">
        <w:rPr>
          <w:rFonts w:eastAsia="Arial Unicode MS" w:cs="Arial"/>
          <w:sz w:val="22"/>
          <w:szCs w:val="22"/>
        </w:rPr>
        <w:t xml:space="preserve">ssociation meetings 5) </w:t>
      </w:r>
      <w:r w:rsidR="006A28C1">
        <w:rPr>
          <w:rFonts w:eastAsia="Arial Unicode MS" w:cs="Arial"/>
          <w:sz w:val="22"/>
          <w:szCs w:val="22"/>
        </w:rPr>
        <w:t>c</w:t>
      </w:r>
      <w:r w:rsidR="00F252A3" w:rsidRPr="00F252A3">
        <w:rPr>
          <w:rFonts w:eastAsia="Arial Unicode MS" w:cs="Arial"/>
          <w:sz w:val="22"/>
          <w:szCs w:val="22"/>
        </w:rPr>
        <w:t xml:space="preserve">ommunity meetings attended by the President/CEO, Executive Vice President and management and </w:t>
      </w:r>
      <w:r w:rsidR="00F252A3">
        <w:rPr>
          <w:rFonts w:eastAsia="Arial Unicode MS" w:cs="Arial"/>
          <w:sz w:val="22"/>
          <w:szCs w:val="22"/>
        </w:rPr>
        <w:t xml:space="preserve">6) </w:t>
      </w:r>
      <w:r w:rsidR="006A28C1">
        <w:rPr>
          <w:rFonts w:eastAsia="Arial Unicode MS" w:cs="Arial"/>
          <w:sz w:val="22"/>
          <w:szCs w:val="22"/>
        </w:rPr>
        <w:t>s</w:t>
      </w:r>
      <w:r w:rsidR="00F252A3" w:rsidRPr="00F252A3">
        <w:rPr>
          <w:rFonts w:eastAsia="Arial Unicode MS" w:cs="Arial"/>
          <w:sz w:val="22"/>
          <w:szCs w:val="22"/>
        </w:rPr>
        <w:t xml:space="preserve">taff </w:t>
      </w:r>
      <w:r w:rsidR="006A28C1">
        <w:rPr>
          <w:rFonts w:eastAsia="Arial Unicode MS" w:cs="Arial"/>
          <w:sz w:val="22"/>
          <w:szCs w:val="22"/>
        </w:rPr>
        <w:t>a</w:t>
      </w:r>
      <w:r w:rsidR="00F252A3" w:rsidRPr="00F252A3">
        <w:rPr>
          <w:rFonts w:eastAsia="Arial Unicode MS" w:cs="Arial"/>
          <w:sz w:val="22"/>
          <w:szCs w:val="22"/>
        </w:rPr>
        <w:t>ppreciation up to 3 times per year. We have not spent much while meeting virtually bu</w:t>
      </w:r>
      <w:r w:rsidR="00792220">
        <w:rPr>
          <w:rFonts w:eastAsia="Arial Unicode MS" w:cs="Arial"/>
          <w:sz w:val="22"/>
          <w:szCs w:val="22"/>
        </w:rPr>
        <w:t xml:space="preserve">t we are slowly returning to </w:t>
      </w:r>
      <w:r w:rsidR="00792220" w:rsidRPr="00BE69A0">
        <w:rPr>
          <w:rFonts w:eastAsia="Arial Unicode MS" w:cs="Arial"/>
          <w:sz w:val="22"/>
          <w:szCs w:val="22"/>
        </w:rPr>
        <w:t>in-</w:t>
      </w:r>
      <w:r w:rsidR="00F252A3" w:rsidRPr="00BE69A0">
        <w:rPr>
          <w:rFonts w:eastAsia="Arial Unicode MS" w:cs="Arial"/>
          <w:sz w:val="22"/>
          <w:szCs w:val="22"/>
        </w:rPr>
        <w:t>person</w:t>
      </w:r>
      <w:r w:rsidR="00F252A3" w:rsidRPr="00F252A3">
        <w:rPr>
          <w:rFonts w:eastAsia="Arial Unicode MS" w:cs="Arial"/>
          <w:sz w:val="22"/>
          <w:szCs w:val="22"/>
        </w:rPr>
        <w:t xml:space="preserve"> meetings. This is the same amount set aside in previous years. Unspent funds remain in the General Fund. </w:t>
      </w:r>
      <w:r w:rsidR="007F7575" w:rsidRPr="00F252A3">
        <w:rPr>
          <w:rFonts w:cs="Arial"/>
          <w:sz w:val="22"/>
          <w:szCs w:val="22"/>
        </w:rPr>
        <w:t xml:space="preserve">As the Audit Committee meets directly prior to the Executive meeting, the recommendations will be presented at the Executive </w:t>
      </w:r>
      <w:r w:rsidR="00792220" w:rsidRPr="00BE69A0">
        <w:rPr>
          <w:rFonts w:cs="Arial"/>
          <w:sz w:val="22"/>
          <w:szCs w:val="22"/>
        </w:rPr>
        <w:t>Committee</w:t>
      </w:r>
      <w:r w:rsidR="00792220" w:rsidRPr="00F252A3">
        <w:rPr>
          <w:rFonts w:cs="Arial"/>
          <w:sz w:val="22"/>
          <w:szCs w:val="22"/>
        </w:rPr>
        <w:t xml:space="preserve"> </w:t>
      </w:r>
      <w:r w:rsidR="007F7575" w:rsidRPr="00F252A3">
        <w:rPr>
          <w:rFonts w:cs="Arial"/>
          <w:sz w:val="22"/>
          <w:szCs w:val="22"/>
        </w:rPr>
        <w:t>meeting.</w:t>
      </w:r>
    </w:p>
    <w:p w:rsidR="00094CCF" w:rsidRPr="0002768E" w:rsidRDefault="00094CCF" w:rsidP="00337BFF">
      <w:pPr>
        <w:tabs>
          <w:tab w:val="left" w:pos="7200"/>
        </w:tabs>
        <w:ind w:left="0"/>
        <w:rPr>
          <w:rFonts w:cs="Arial"/>
          <w:sz w:val="22"/>
          <w:szCs w:val="22"/>
        </w:rPr>
      </w:pPr>
    </w:p>
    <w:p w:rsidR="00DD329E" w:rsidRPr="00094CCF" w:rsidRDefault="00BD3004" w:rsidP="00094CCF">
      <w:pPr>
        <w:tabs>
          <w:tab w:val="left" w:pos="7200"/>
        </w:tabs>
        <w:rPr>
          <w:rFonts w:cs="Arial"/>
          <w:sz w:val="22"/>
          <w:szCs w:val="22"/>
        </w:rPr>
      </w:pPr>
      <w:r w:rsidRPr="00BD3004">
        <w:rPr>
          <w:rFonts w:cs="Arial"/>
          <w:b/>
          <w:sz w:val="22"/>
          <w:szCs w:val="22"/>
        </w:rPr>
        <w:t xml:space="preserve">On a motion </w:t>
      </w:r>
      <w:r w:rsidRPr="0002768E">
        <w:rPr>
          <w:rFonts w:cs="Arial"/>
          <w:b/>
          <w:sz w:val="22"/>
          <w:szCs w:val="22"/>
        </w:rPr>
        <w:t xml:space="preserve">made by Kevin Kornahrens and seconded by Zac Cassidy, the </w:t>
      </w:r>
      <w:r w:rsidRPr="00BD3004">
        <w:rPr>
          <w:rFonts w:cs="Arial"/>
          <w:b/>
          <w:sz w:val="22"/>
          <w:szCs w:val="22"/>
        </w:rPr>
        <w:t>Executive Committee unanimously approved</w:t>
      </w:r>
      <w:r>
        <w:rPr>
          <w:rFonts w:cs="Arial"/>
          <w:b/>
          <w:sz w:val="22"/>
          <w:szCs w:val="22"/>
        </w:rPr>
        <w:t xml:space="preserve"> </w:t>
      </w:r>
      <w:r w:rsidR="006B2916" w:rsidRPr="006B2916">
        <w:rPr>
          <w:rFonts w:eastAsia="Arial Unicode MS" w:cs="Arial"/>
          <w:b/>
          <w:sz w:val="22"/>
          <w:szCs w:val="22"/>
        </w:rPr>
        <w:t xml:space="preserve">up to $23,500 from the General Fund for food and beverage </w:t>
      </w:r>
      <w:r w:rsidR="006B2916" w:rsidRPr="00BE69A0">
        <w:rPr>
          <w:rFonts w:eastAsia="Arial Unicode MS" w:cs="Arial"/>
          <w:b/>
          <w:sz w:val="22"/>
          <w:szCs w:val="22"/>
        </w:rPr>
        <w:t>expense</w:t>
      </w:r>
      <w:r w:rsidR="00792220" w:rsidRPr="00BE69A0">
        <w:rPr>
          <w:rFonts w:eastAsia="Arial Unicode MS" w:cs="Arial"/>
          <w:b/>
          <w:sz w:val="22"/>
          <w:szCs w:val="22"/>
        </w:rPr>
        <w:t>s</w:t>
      </w:r>
      <w:r w:rsidR="006B2916" w:rsidRPr="00BE69A0">
        <w:rPr>
          <w:rFonts w:eastAsia="Arial Unicode MS" w:cs="Arial"/>
          <w:b/>
          <w:sz w:val="22"/>
          <w:szCs w:val="22"/>
        </w:rPr>
        <w:t xml:space="preserve"> f</w:t>
      </w:r>
      <w:r w:rsidR="006B2916" w:rsidRPr="006B2916">
        <w:rPr>
          <w:rFonts w:eastAsia="Arial Unicode MS" w:cs="Arial"/>
          <w:b/>
          <w:sz w:val="22"/>
          <w:szCs w:val="22"/>
        </w:rPr>
        <w:t>or 2022</w:t>
      </w:r>
      <w:r w:rsidR="006B2916">
        <w:rPr>
          <w:rFonts w:cs="Arial"/>
          <w:b/>
          <w:sz w:val="22"/>
          <w:szCs w:val="22"/>
        </w:rPr>
        <w:t>.</w:t>
      </w:r>
    </w:p>
    <w:p w:rsidR="00F157BA" w:rsidRDefault="00F157BA" w:rsidP="00337BFF">
      <w:pPr>
        <w:pStyle w:val="BodyText"/>
        <w:tabs>
          <w:tab w:val="left" w:pos="2879"/>
        </w:tabs>
        <w:kinsoku w:val="0"/>
        <w:overflowPunct w:val="0"/>
        <w:spacing w:line="252" w:lineRule="exact"/>
        <w:ind w:left="0"/>
        <w:rPr>
          <w:rFonts w:ascii="Arial" w:hAnsi="Arial" w:cs="Arial"/>
          <w:b/>
          <w:sz w:val="22"/>
          <w:szCs w:val="22"/>
        </w:rPr>
      </w:pPr>
    </w:p>
    <w:p w:rsidR="00AC06FF" w:rsidRDefault="00AC06FF" w:rsidP="00337BFF">
      <w:pPr>
        <w:pStyle w:val="BodyText"/>
        <w:tabs>
          <w:tab w:val="left" w:pos="2879"/>
        </w:tabs>
        <w:kinsoku w:val="0"/>
        <w:overflowPunct w:val="0"/>
        <w:spacing w:line="252" w:lineRule="exact"/>
        <w:ind w:left="0"/>
        <w:rPr>
          <w:rFonts w:ascii="Arial" w:hAnsi="Arial" w:cs="Arial"/>
          <w:b/>
          <w:sz w:val="22"/>
          <w:szCs w:val="22"/>
        </w:rPr>
      </w:pPr>
    </w:p>
    <w:p w:rsidR="00F157BA" w:rsidRPr="001E0517" w:rsidRDefault="00F157BA" w:rsidP="00F157BA">
      <w:pPr>
        <w:numPr>
          <w:ilvl w:val="0"/>
          <w:numId w:val="22"/>
        </w:numPr>
        <w:jc w:val="left"/>
        <w:rPr>
          <w:rFonts w:cs="Arial"/>
          <w:b/>
          <w:sz w:val="22"/>
          <w:szCs w:val="22"/>
          <w:u w:val="single"/>
        </w:rPr>
      </w:pPr>
      <w:r w:rsidRPr="001E0517">
        <w:rPr>
          <w:rFonts w:cs="Arial"/>
          <w:b/>
          <w:sz w:val="22"/>
          <w:szCs w:val="22"/>
          <w:u w:val="single"/>
        </w:rPr>
        <w:t>“Due to Due from” Balance</w:t>
      </w:r>
      <w:r w:rsidR="00DD329E" w:rsidRPr="001E0517">
        <w:rPr>
          <w:rFonts w:cs="Arial"/>
          <w:b/>
          <w:sz w:val="22"/>
          <w:szCs w:val="22"/>
          <w:u w:val="single"/>
        </w:rPr>
        <w:t xml:space="preserve"> </w:t>
      </w:r>
    </w:p>
    <w:p w:rsidR="00094CCF" w:rsidRPr="0002768E" w:rsidRDefault="00094CCF" w:rsidP="007B260B">
      <w:pPr>
        <w:widowControl w:val="0"/>
        <w:tabs>
          <w:tab w:val="left" w:pos="720"/>
        </w:tabs>
        <w:kinsoku w:val="0"/>
        <w:overflowPunct w:val="0"/>
        <w:autoSpaceDE w:val="0"/>
        <w:autoSpaceDN w:val="0"/>
        <w:adjustRightInd w:val="0"/>
        <w:spacing w:before="53"/>
        <w:rPr>
          <w:rFonts w:eastAsiaTheme="minorEastAsia" w:cs="Arial"/>
          <w:sz w:val="22"/>
          <w:szCs w:val="22"/>
        </w:rPr>
      </w:pPr>
    </w:p>
    <w:p w:rsidR="007F7575" w:rsidRPr="00094CCF" w:rsidRDefault="00667EEC" w:rsidP="00094CCF">
      <w:pPr>
        <w:tabs>
          <w:tab w:val="left" w:pos="7200"/>
        </w:tabs>
        <w:rPr>
          <w:rFonts w:eastAsia="Arial Unicode MS" w:cs="Arial"/>
          <w:sz w:val="22"/>
          <w:szCs w:val="22"/>
        </w:rPr>
      </w:pPr>
      <w:r w:rsidRPr="0002768E">
        <w:rPr>
          <w:rFonts w:eastAsia="Arial Unicode MS" w:cs="Arial"/>
          <w:sz w:val="22"/>
          <w:szCs w:val="22"/>
        </w:rPr>
        <w:t>Considered</w:t>
      </w:r>
      <w:r w:rsidR="007B260B" w:rsidRPr="0002768E">
        <w:rPr>
          <w:rFonts w:eastAsia="Arial Unicode MS" w:cs="Arial"/>
          <w:sz w:val="22"/>
          <w:szCs w:val="22"/>
        </w:rPr>
        <w:t xml:space="preserve"> zero</w:t>
      </w:r>
      <w:r w:rsidR="0002768E" w:rsidRPr="0002768E">
        <w:rPr>
          <w:rFonts w:eastAsia="Arial Unicode MS" w:cs="Arial"/>
          <w:sz w:val="22"/>
          <w:szCs w:val="22"/>
        </w:rPr>
        <w:t>ing</w:t>
      </w:r>
      <w:r w:rsidR="007B260B" w:rsidRPr="0002768E">
        <w:rPr>
          <w:rFonts w:eastAsia="Arial Unicode MS" w:cs="Arial"/>
          <w:sz w:val="22"/>
          <w:szCs w:val="22"/>
        </w:rPr>
        <w:t xml:space="preserve"> </w:t>
      </w:r>
      <w:r w:rsidR="007B260B" w:rsidRPr="00094CCF">
        <w:rPr>
          <w:rFonts w:eastAsia="Arial Unicode MS" w:cs="Arial"/>
          <w:sz w:val="22"/>
          <w:szCs w:val="22"/>
        </w:rPr>
        <w:t>out a “due to due from” balance. During the presentation of the 2018 -2019 Audit to</w:t>
      </w:r>
      <w:r w:rsidR="002D6A9C">
        <w:rPr>
          <w:rFonts w:eastAsia="Arial Unicode MS" w:cs="Arial"/>
          <w:sz w:val="22"/>
          <w:szCs w:val="22"/>
        </w:rPr>
        <w:t xml:space="preserve"> our governing boards</w:t>
      </w:r>
      <w:r w:rsidR="00BE69A0">
        <w:rPr>
          <w:rFonts w:eastAsia="Arial Unicode MS" w:cs="Arial"/>
          <w:sz w:val="22"/>
          <w:szCs w:val="22"/>
        </w:rPr>
        <w:t xml:space="preserve"> </w:t>
      </w:r>
      <w:r w:rsidR="002D6A9C">
        <w:rPr>
          <w:rFonts w:eastAsia="Arial Unicode MS" w:cs="Arial"/>
          <w:sz w:val="22"/>
          <w:szCs w:val="22"/>
        </w:rPr>
        <w:t>we noted</w:t>
      </w:r>
      <w:r w:rsidR="007B260B" w:rsidRPr="00094CCF">
        <w:rPr>
          <w:rFonts w:eastAsia="Arial Unicode MS" w:cs="Arial"/>
          <w:sz w:val="22"/>
          <w:szCs w:val="22"/>
        </w:rPr>
        <w:t xml:space="preserve"> a “due to due from” of about $1,000,000, on our books. The origin of the “due to due from” dated back to the period during which the CSBD Audit was performed by Grau &amp; Associates. This was not a compliance finding. It was a marker denoting funds might need to be transferred from one funding stream to another. Research identified $600,000 which was noted in the 2019 – 2020 CSBD Audit Report reducing the “due to due from” to $366,747. In preparation for this year’s </w:t>
      </w:r>
      <w:r w:rsidR="00ED3060">
        <w:rPr>
          <w:rFonts w:eastAsia="Arial Unicode MS" w:cs="Arial"/>
          <w:sz w:val="22"/>
          <w:szCs w:val="22"/>
        </w:rPr>
        <w:t xml:space="preserve">audit we </w:t>
      </w:r>
      <w:r w:rsidR="00ED3060">
        <w:rPr>
          <w:rFonts w:eastAsia="Arial Unicode MS" w:cs="Arial"/>
          <w:sz w:val="22"/>
          <w:szCs w:val="22"/>
        </w:rPr>
        <w:lastRenderedPageBreak/>
        <w:t xml:space="preserve">researched </w:t>
      </w:r>
      <w:r w:rsidR="007B260B" w:rsidRPr="00094CCF">
        <w:rPr>
          <w:rFonts w:eastAsia="Arial Unicode MS" w:cs="Arial"/>
          <w:sz w:val="22"/>
          <w:szCs w:val="22"/>
        </w:rPr>
        <w:t>back to 2011 but were unable to identify any funding stream which has not been reconciled and balanced. After conferring with our Audit Firm we are asking the governing boards to approve our zeroing out this balance. We believe the “due to due from” resulted from the myriad of aggregated adjustments; we were directed to do by Grau &amp; Associates, which did not tie back to individual costs. It should be noted that all of our federal and state grant reports balance and no findings have been identified going back to 2011 that would support the remaining balance of the “due to due from</w:t>
      </w:r>
      <w:r w:rsidR="00792220">
        <w:rPr>
          <w:rFonts w:eastAsia="Arial Unicode MS" w:cs="Arial"/>
          <w:sz w:val="22"/>
          <w:szCs w:val="22"/>
        </w:rPr>
        <w:t>.</w:t>
      </w:r>
      <w:r w:rsidR="007B260B" w:rsidRPr="00094CCF">
        <w:rPr>
          <w:rFonts w:eastAsia="Arial Unicode MS" w:cs="Arial"/>
          <w:sz w:val="22"/>
          <w:szCs w:val="22"/>
        </w:rPr>
        <w:t xml:space="preserve">” </w:t>
      </w:r>
      <w:r w:rsidR="007F7575" w:rsidRPr="00094CCF">
        <w:rPr>
          <w:rFonts w:eastAsia="Arial Unicode MS" w:cs="Arial"/>
          <w:sz w:val="22"/>
          <w:szCs w:val="22"/>
        </w:rPr>
        <w:t xml:space="preserve">As the Audit Committee meets directly prior to the Executive meeting, the recommendations will be presented at the Executive </w:t>
      </w:r>
      <w:r w:rsidR="00FD4CB0" w:rsidRPr="00BE69A0">
        <w:rPr>
          <w:rFonts w:eastAsia="Arial Unicode MS" w:cs="Arial"/>
          <w:sz w:val="22"/>
          <w:szCs w:val="22"/>
        </w:rPr>
        <w:t>Committee</w:t>
      </w:r>
      <w:r w:rsidR="00FD4CB0" w:rsidRPr="00094CCF">
        <w:rPr>
          <w:rFonts w:eastAsia="Arial Unicode MS" w:cs="Arial"/>
          <w:sz w:val="22"/>
          <w:szCs w:val="22"/>
        </w:rPr>
        <w:t xml:space="preserve"> </w:t>
      </w:r>
      <w:r w:rsidR="007F7575" w:rsidRPr="00094CCF">
        <w:rPr>
          <w:rFonts w:eastAsia="Arial Unicode MS" w:cs="Arial"/>
          <w:sz w:val="22"/>
          <w:szCs w:val="22"/>
        </w:rPr>
        <w:t xml:space="preserve">meeting. </w:t>
      </w:r>
    </w:p>
    <w:p w:rsidR="005206F8" w:rsidRPr="00CC7C43" w:rsidRDefault="005206F8" w:rsidP="007B260B">
      <w:pPr>
        <w:widowControl w:val="0"/>
        <w:tabs>
          <w:tab w:val="left" w:pos="720"/>
        </w:tabs>
        <w:kinsoku w:val="0"/>
        <w:overflowPunct w:val="0"/>
        <w:autoSpaceDE w:val="0"/>
        <w:autoSpaceDN w:val="0"/>
        <w:adjustRightInd w:val="0"/>
        <w:spacing w:before="53"/>
        <w:rPr>
          <w:rFonts w:cs="Arial"/>
          <w:sz w:val="22"/>
          <w:szCs w:val="22"/>
        </w:rPr>
      </w:pPr>
    </w:p>
    <w:p w:rsidR="00053DDF" w:rsidRPr="0002768E" w:rsidRDefault="0002768E" w:rsidP="00053DDF">
      <w:pPr>
        <w:rPr>
          <w:rFonts w:cs="Arial"/>
          <w:sz w:val="22"/>
          <w:szCs w:val="22"/>
        </w:rPr>
      </w:pPr>
      <w:r w:rsidRPr="00CC7C43">
        <w:rPr>
          <w:rFonts w:cs="Arial"/>
          <w:sz w:val="22"/>
          <w:szCs w:val="22"/>
        </w:rPr>
        <w:t xml:space="preserve">Ms. Daniels </w:t>
      </w:r>
      <w:r w:rsidR="006431EE" w:rsidRPr="00CC7C43">
        <w:rPr>
          <w:rFonts w:cs="Arial"/>
          <w:sz w:val="22"/>
          <w:szCs w:val="22"/>
        </w:rPr>
        <w:t>provided an example of how</w:t>
      </w:r>
      <w:r w:rsidR="00ED3060" w:rsidRPr="00CC7C43">
        <w:rPr>
          <w:rFonts w:cs="Arial"/>
          <w:sz w:val="22"/>
          <w:szCs w:val="22"/>
        </w:rPr>
        <w:t xml:space="preserve"> a “due to due from” could arise. She </w:t>
      </w:r>
      <w:r w:rsidRPr="00CC7C43">
        <w:rPr>
          <w:rFonts w:cs="Arial"/>
          <w:sz w:val="22"/>
          <w:szCs w:val="22"/>
        </w:rPr>
        <w:t>explained that w</w:t>
      </w:r>
      <w:r w:rsidR="00053DDF" w:rsidRPr="00CC7C43">
        <w:rPr>
          <w:rFonts w:cs="Arial"/>
          <w:sz w:val="22"/>
          <w:szCs w:val="22"/>
        </w:rPr>
        <w:t xml:space="preserve">hen the state does not receive federal funds </w:t>
      </w:r>
      <w:r w:rsidR="00ED3060" w:rsidRPr="00CC7C43">
        <w:rPr>
          <w:rFonts w:cs="Arial"/>
          <w:sz w:val="22"/>
          <w:szCs w:val="22"/>
        </w:rPr>
        <w:t xml:space="preserve">on time </w:t>
      </w:r>
      <w:r w:rsidR="006431EE" w:rsidRPr="00CC7C43">
        <w:rPr>
          <w:rFonts w:cs="Arial"/>
          <w:sz w:val="22"/>
          <w:szCs w:val="22"/>
        </w:rPr>
        <w:t>for</w:t>
      </w:r>
      <w:r w:rsidR="00ED3060" w:rsidRPr="00CC7C43">
        <w:rPr>
          <w:rFonts w:cs="Arial"/>
          <w:sz w:val="22"/>
          <w:szCs w:val="22"/>
        </w:rPr>
        <w:t xml:space="preserve"> a particular grant</w:t>
      </w:r>
      <w:r w:rsidRPr="00CC7C43">
        <w:rPr>
          <w:rFonts w:cs="Arial"/>
          <w:sz w:val="22"/>
          <w:szCs w:val="22"/>
        </w:rPr>
        <w:t xml:space="preserve"> that </w:t>
      </w:r>
      <w:r w:rsidR="00053DDF" w:rsidRPr="00CC7C43">
        <w:rPr>
          <w:rFonts w:cs="Arial"/>
          <w:sz w:val="22"/>
          <w:szCs w:val="22"/>
        </w:rPr>
        <w:t>we are often instructed to use existing funding str</w:t>
      </w:r>
      <w:r w:rsidR="006431EE" w:rsidRPr="00CC7C43">
        <w:rPr>
          <w:rFonts w:cs="Arial"/>
          <w:sz w:val="22"/>
          <w:szCs w:val="22"/>
        </w:rPr>
        <w:t xml:space="preserve">eams </w:t>
      </w:r>
      <w:r w:rsidR="00053DDF" w:rsidRPr="00CC7C43">
        <w:rPr>
          <w:rFonts w:cs="Arial"/>
          <w:sz w:val="22"/>
          <w:szCs w:val="22"/>
        </w:rPr>
        <w:t xml:space="preserve">until the delayed allocation is received. </w:t>
      </w:r>
      <w:r w:rsidRPr="00CC7C43">
        <w:rPr>
          <w:rFonts w:cs="Arial"/>
          <w:sz w:val="22"/>
          <w:szCs w:val="22"/>
        </w:rPr>
        <w:t xml:space="preserve">For </w:t>
      </w:r>
      <w:r w:rsidRPr="0002768E">
        <w:rPr>
          <w:rFonts w:cs="Arial"/>
          <w:sz w:val="22"/>
          <w:szCs w:val="22"/>
        </w:rPr>
        <w:t>example, we might charge s</w:t>
      </w:r>
      <w:r w:rsidR="00053DDF" w:rsidRPr="0002768E">
        <w:rPr>
          <w:rFonts w:cs="Arial"/>
          <w:sz w:val="22"/>
          <w:szCs w:val="22"/>
        </w:rPr>
        <w:t xml:space="preserve">taff and overhead to a related </w:t>
      </w:r>
      <w:r w:rsidR="001D081C" w:rsidRPr="0002768E">
        <w:rPr>
          <w:rFonts w:cs="Arial"/>
          <w:sz w:val="22"/>
          <w:szCs w:val="22"/>
        </w:rPr>
        <w:t>grant, which</w:t>
      </w:r>
      <w:r w:rsidR="00053DDF" w:rsidRPr="0002768E">
        <w:rPr>
          <w:rFonts w:cs="Arial"/>
          <w:sz w:val="22"/>
          <w:szCs w:val="22"/>
        </w:rPr>
        <w:t xml:space="preserve"> can support the same activities. When the delayed federal funds become available, staff and overhead are charged back to the original funding stream. </w:t>
      </w:r>
    </w:p>
    <w:p w:rsidR="00053DDF" w:rsidRPr="0002768E" w:rsidRDefault="00053DDF" w:rsidP="00053DDF">
      <w:pPr>
        <w:rPr>
          <w:rFonts w:cs="Arial"/>
          <w:sz w:val="22"/>
          <w:szCs w:val="22"/>
        </w:rPr>
      </w:pPr>
    </w:p>
    <w:p w:rsidR="001D081C" w:rsidRPr="0002768E" w:rsidRDefault="00053DDF" w:rsidP="001D081C">
      <w:pPr>
        <w:rPr>
          <w:rFonts w:cs="Arial"/>
          <w:sz w:val="22"/>
          <w:szCs w:val="22"/>
        </w:rPr>
      </w:pPr>
      <w:r w:rsidRPr="0002768E">
        <w:rPr>
          <w:rFonts w:cs="Arial"/>
          <w:sz w:val="22"/>
          <w:szCs w:val="22"/>
        </w:rPr>
        <w:t xml:space="preserve">We spoke with Mr. Brunson our </w:t>
      </w:r>
      <w:r w:rsidR="001D081C" w:rsidRPr="0002768E">
        <w:rPr>
          <w:rFonts w:cs="Arial"/>
          <w:sz w:val="22"/>
          <w:szCs w:val="22"/>
        </w:rPr>
        <w:t xml:space="preserve">partner for our current audit engagement and he advised </w:t>
      </w:r>
      <w:r w:rsidRPr="0002768E">
        <w:rPr>
          <w:rFonts w:cs="Arial"/>
          <w:sz w:val="22"/>
          <w:szCs w:val="22"/>
        </w:rPr>
        <w:t>zeroing out the $366,747.</w:t>
      </w:r>
      <w:r w:rsidR="001D081C" w:rsidRPr="0002768E">
        <w:rPr>
          <w:rFonts w:cs="Arial"/>
          <w:sz w:val="22"/>
          <w:szCs w:val="22"/>
        </w:rPr>
        <w:t xml:space="preserve"> Per his guidance</w:t>
      </w:r>
      <w:r w:rsidR="009A56B4" w:rsidRPr="0002768E">
        <w:rPr>
          <w:rFonts w:cs="Arial"/>
          <w:sz w:val="22"/>
          <w:szCs w:val="22"/>
        </w:rPr>
        <w:t>,</w:t>
      </w:r>
      <w:r w:rsidR="001D081C" w:rsidRPr="0002768E">
        <w:rPr>
          <w:rFonts w:cs="Arial"/>
          <w:sz w:val="22"/>
          <w:szCs w:val="22"/>
        </w:rPr>
        <w:t xml:space="preserve"> we are bringing this forward and asking for approval to zero out the “due to due from</w:t>
      </w:r>
      <w:r w:rsidR="00FD4CB0">
        <w:rPr>
          <w:rFonts w:cs="Arial"/>
          <w:sz w:val="22"/>
          <w:szCs w:val="22"/>
        </w:rPr>
        <w:t>.”</w:t>
      </w:r>
    </w:p>
    <w:p w:rsidR="001D081C" w:rsidRPr="0002768E" w:rsidRDefault="001D081C" w:rsidP="001D081C">
      <w:pPr>
        <w:rPr>
          <w:rFonts w:cs="Arial"/>
          <w:sz w:val="22"/>
          <w:szCs w:val="22"/>
        </w:rPr>
      </w:pPr>
    </w:p>
    <w:p w:rsidR="001D081C" w:rsidRPr="0002768E" w:rsidRDefault="001D081C" w:rsidP="001D081C">
      <w:pPr>
        <w:rPr>
          <w:rFonts w:cs="Arial"/>
          <w:sz w:val="22"/>
          <w:szCs w:val="22"/>
        </w:rPr>
      </w:pPr>
      <w:r w:rsidRPr="0002768E">
        <w:rPr>
          <w:rFonts w:cs="Arial"/>
          <w:sz w:val="22"/>
          <w:szCs w:val="22"/>
        </w:rPr>
        <w:t xml:space="preserve">Mr. Horkey stated that our external and internal reports are correct </w:t>
      </w:r>
      <w:r w:rsidR="0002768E" w:rsidRPr="0002768E">
        <w:rPr>
          <w:rFonts w:cs="Arial"/>
          <w:sz w:val="22"/>
          <w:szCs w:val="22"/>
        </w:rPr>
        <w:t xml:space="preserve">and taking this action simply balances </w:t>
      </w:r>
      <w:r w:rsidRPr="0002768E">
        <w:rPr>
          <w:rFonts w:cs="Arial"/>
          <w:sz w:val="22"/>
          <w:szCs w:val="22"/>
        </w:rPr>
        <w:t>our books.</w:t>
      </w:r>
    </w:p>
    <w:p w:rsidR="005468AB" w:rsidRDefault="005468AB" w:rsidP="00E533DA">
      <w:pPr>
        <w:ind w:left="360"/>
        <w:jc w:val="left"/>
        <w:rPr>
          <w:rFonts w:cs="Arial"/>
          <w:b/>
          <w:sz w:val="22"/>
          <w:szCs w:val="22"/>
        </w:rPr>
      </w:pPr>
    </w:p>
    <w:p w:rsidR="00BD3004" w:rsidRPr="0002768E" w:rsidRDefault="00BD3004" w:rsidP="00DD2F73">
      <w:pPr>
        <w:rPr>
          <w:rFonts w:cs="Arial"/>
          <w:b/>
          <w:sz w:val="22"/>
          <w:szCs w:val="22"/>
        </w:rPr>
      </w:pPr>
      <w:r w:rsidRPr="0002768E">
        <w:rPr>
          <w:rFonts w:cs="Arial"/>
          <w:b/>
          <w:sz w:val="22"/>
          <w:szCs w:val="22"/>
        </w:rPr>
        <w:t xml:space="preserve">On a motion made by Zac Cassidy and seconded by </w:t>
      </w:r>
      <w:r w:rsidRPr="0002768E">
        <w:rPr>
          <w:b/>
          <w:sz w:val="22"/>
          <w:szCs w:val="22"/>
        </w:rPr>
        <w:t>Gary Arenson,</w:t>
      </w:r>
      <w:r w:rsidRPr="0002768E">
        <w:rPr>
          <w:rFonts w:cs="Arial"/>
          <w:b/>
          <w:sz w:val="22"/>
          <w:szCs w:val="22"/>
        </w:rPr>
        <w:t xml:space="preserve"> the Executive Committee unanimously approved to zero out a “due to due from” balance.</w:t>
      </w:r>
    </w:p>
    <w:p w:rsidR="00A87853" w:rsidRDefault="00A87853" w:rsidP="00E533DA">
      <w:pPr>
        <w:ind w:left="360"/>
        <w:jc w:val="left"/>
        <w:rPr>
          <w:rFonts w:cs="Arial"/>
          <w:b/>
          <w:sz w:val="22"/>
          <w:szCs w:val="22"/>
        </w:rPr>
      </w:pPr>
    </w:p>
    <w:p w:rsidR="00AC06FF" w:rsidRDefault="00AC06FF" w:rsidP="00E533DA">
      <w:pPr>
        <w:ind w:left="360"/>
        <w:jc w:val="left"/>
        <w:rPr>
          <w:rFonts w:cs="Arial"/>
          <w:b/>
          <w:sz w:val="22"/>
          <w:szCs w:val="22"/>
        </w:rPr>
      </w:pPr>
    </w:p>
    <w:p w:rsidR="00F157BA" w:rsidRPr="001F4651" w:rsidRDefault="005417A1" w:rsidP="00F157BA">
      <w:pPr>
        <w:numPr>
          <w:ilvl w:val="0"/>
          <w:numId w:val="22"/>
        </w:numPr>
        <w:jc w:val="left"/>
        <w:rPr>
          <w:rFonts w:cs="Arial"/>
          <w:b/>
          <w:sz w:val="22"/>
          <w:szCs w:val="22"/>
          <w:u w:val="single"/>
        </w:rPr>
      </w:pPr>
      <w:r w:rsidRPr="001F4651">
        <w:rPr>
          <w:rFonts w:cs="Arial"/>
          <w:b/>
          <w:sz w:val="22"/>
          <w:szCs w:val="22"/>
          <w:u w:val="single"/>
        </w:rPr>
        <w:t xml:space="preserve">Selection of </w:t>
      </w:r>
      <w:r w:rsidR="000257DE" w:rsidRPr="001F4651">
        <w:rPr>
          <w:rFonts w:cs="Arial"/>
          <w:b/>
          <w:sz w:val="22"/>
          <w:szCs w:val="22"/>
          <w:u w:val="single"/>
        </w:rPr>
        <w:t>School Board</w:t>
      </w:r>
      <w:r w:rsidR="00625B57">
        <w:rPr>
          <w:rFonts w:cs="Arial"/>
          <w:b/>
          <w:sz w:val="22"/>
          <w:szCs w:val="22"/>
          <w:u w:val="single"/>
        </w:rPr>
        <w:t xml:space="preserve"> (SBBC) to Provide</w:t>
      </w:r>
      <w:r w:rsidR="00D3010A" w:rsidRPr="001F4651">
        <w:rPr>
          <w:rFonts w:cs="Arial"/>
          <w:b/>
          <w:sz w:val="22"/>
          <w:szCs w:val="22"/>
          <w:u w:val="single"/>
        </w:rPr>
        <w:t xml:space="preserve"> a</w:t>
      </w:r>
      <w:r w:rsidRPr="001F4651">
        <w:rPr>
          <w:rFonts w:cs="Arial"/>
          <w:b/>
          <w:sz w:val="22"/>
          <w:szCs w:val="22"/>
          <w:u w:val="single"/>
        </w:rPr>
        <w:t xml:space="preserve"> </w:t>
      </w:r>
      <w:r w:rsidR="00F157BA" w:rsidRPr="001F4651">
        <w:rPr>
          <w:rFonts w:cs="Arial"/>
          <w:b/>
          <w:sz w:val="22"/>
          <w:szCs w:val="22"/>
          <w:u w:val="single"/>
        </w:rPr>
        <w:t xml:space="preserve">WIOA In-School Youth Program </w:t>
      </w:r>
    </w:p>
    <w:p w:rsidR="005417A1" w:rsidRPr="00F252A3" w:rsidRDefault="005417A1" w:rsidP="005417A1">
      <w:pPr>
        <w:ind w:left="360"/>
        <w:jc w:val="left"/>
        <w:rPr>
          <w:rFonts w:cs="Arial"/>
          <w:b/>
          <w:sz w:val="22"/>
          <w:szCs w:val="22"/>
          <w:u w:val="single"/>
        </w:rPr>
      </w:pPr>
    </w:p>
    <w:p w:rsidR="006A28C1" w:rsidRDefault="00667EEC" w:rsidP="006A28C1">
      <w:pPr>
        <w:rPr>
          <w:rFonts w:cs="Arial"/>
          <w:sz w:val="22"/>
          <w:szCs w:val="22"/>
        </w:rPr>
      </w:pPr>
      <w:r w:rsidRPr="00DD2F73">
        <w:rPr>
          <w:rFonts w:eastAsia="Arial Unicode MS" w:cs="Arial"/>
          <w:sz w:val="22"/>
          <w:szCs w:val="22"/>
        </w:rPr>
        <w:t xml:space="preserve">Considered approving </w:t>
      </w:r>
      <w:r w:rsidR="006A28C1" w:rsidRPr="006A28C1">
        <w:rPr>
          <w:rFonts w:cs="Arial"/>
          <w:sz w:val="22"/>
          <w:szCs w:val="22"/>
        </w:rPr>
        <w:t>up</w:t>
      </w:r>
      <w:r w:rsidR="00FD4CB0">
        <w:rPr>
          <w:rFonts w:cs="Arial"/>
          <w:sz w:val="22"/>
          <w:szCs w:val="22"/>
        </w:rPr>
        <w:t xml:space="preserve"> </w:t>
      </w:r>
      <w:r w:rsidR="00FD4CB0" w:rsidRPr="00BE69A0">
        <w:rPr>
          <w:rFonts w:cs="Arial"/>
          <w:sz w:val="22"/>
          <w:szCs w:val="22"/>
        </w:rPr>
        <w:t>to</w:t>
      </w:r>
      <w:r w:rsidR="006A28C1" w:rsidRPr="006A28C1">
        <w:rPr>
          <w:rFonts w:cs="Arial"/>
          <w:sz w:val="22"/>
          <w:szCs w:val="22"/>
        </w:rPr>
        <w:t xml:space="preserve"> $500,000 to be divided among 2 providers subject to staff negotiation with the majority of the funds to be awarded to the SBBC because of their WIOA experience and as recommended by the Review Committee </w:t>
      </w:r>
      <w:r w:rsidR="00FD4CB0" w:rsidRPr="00BE69A0">
        <w:rPr>
          <w:rFonts w:cs="Arial"/>
          <w:sz w:val="22"/>
          <w:szCs w:val="22"/>
        </w:rPr>
        <w:t>that</w:t>
      </w:r>
      <w:r w:rsidR="00FD4CB0">
        <w:rPr>
          <w:rFonts w:cs="Arial"/>
          <w:sz w:val="22"/>
          <w:szCs w:val="22"/>
        </w:rPr>
        <w:t xml:space="preserve"> </w:t>
      </w:r>
      <w:r w:rsidR="006A28C1" w:rsidRPr="006A28C1">
        <w:rPr>
          <w:rFonts w:cs="Arial"/>
          <w:sz w:val="22"/>
          <w:szCs w:val="22"/>
        </w:rPr>
        <w:t xml:space="preserve">met 11/16. The Review Committee was comprised of members of the </w:t>
      </w:r>
      <w:r w:rsidR="006A28C1" w:rsidRPr="006A28C1">
        <w:rPr>
          <w:rFonts w:cs="Arial"/>
          <w:bCs/>
          <w:sz w:val="22"/>
          <w:szCs w:val="22"/>
        </w:rPr>
        <w:t xml:space="preserve">Board </w:t>
      </w:r>
      <w:r w:rsidR="006A28C1" w:rsidRPr="006A28C1">
        <w:rPr>
          <w:rFonts w:cs="Arial"/>
          <w:sz w:val="22"/>
          <w:szCs w:val="22"/>
        </w:rPr>
        <w:t>and the One Stop Committee. The con</w:t>
      </w:r>
      <w:r w:rsidR="00FD4CB0">
        <w:rPr>
          <w:rFonts w:cs="Arial"/>
          <w:sz w:val="22"/>
          <w:szCs w:val="22"/>
        </w:rPr>
        <w:t xml:space="preserve">tract will be for an initial </w:t>
      </w:r>
      <w:r w:rsidR="00FD4CB0" w:rsidRPr="00BE69A0">
        <w:rPr>
          <w:rFonts w:cs="Arial"/>
          <w:sz w:val="22"/>
          <w:szCs w:val="22"/>
        </w:rPr>
        <w:t>18-</w:t>
      </w:r>
      <w:r w:rsidR="006A28C1" w:rsidRPr="00BE69A0">
        <w:rPr>
          <w:rFonts w:cs="Arial"/>
          <w:sz w:val="22"/>
          <w:szCs w:val="22"/>
        </w:rPr>
        <w:t>month</w:t>
      </w:r>
      <w:r w:rsidR="006A28C1" w:rsidRPr="006A28C1">
        <w:rPr>
          <w:rFonts w:cs="Arial"/>
          <w:sz w:val="22"/>
          <w:szCs w:val="22"/>
        </w:rPr>
        <w:t xml:space="preserve"> perio</w:t>
      </w:r>
      <w:r w:rsidR="00FD4CB0">
        <w:rPr>
          <w:rFonts w:cs="Arial"/>
          <w:sz w:val="22"/>
          <w:szCs w:val="22"/>
        </w:rPr>
        <w:t xml:space="preserve">d and for two (2) renewable </w:t>
      </w:r>
      <w:r w:rsidR="00FD4CB0" w:rsidRPr="00BE69A0">
        <w:rPr>
          <w:rFonts w:cs="Arial"/>
          <w:sz w:val="22"/>
          <w:szCs w:val="22"/>
        </w:rPr>
        <w:t>one-</w:t>
      </w:r>
      <w:r w:rsidR="006A28C1" w:rsidRPr="00BE69A0">
        <w:rPr>
          <w:rFonts w:cs="Arial"/>
          <w:sz w:val="22"/>
          <w:szCs w:val="22"/>
        </w:rPr>
        <w:t>year</w:t>
      </w:r>
      <w:r w:rsidR="006A28C1" w:rsidRPr="006A28C1">
        <w:rPr>
          <w:rFonts w:cs="Arial"/>
          <w:sz w:val="22"/>
          <w:szCs w:val="22"/>
        </w:rPr>
        <w:t xml:space="preserve"> terms. Since Board member, James Payne, is employed by the SBBC, this recommendation must be approved by a 2/3 vote of the Board members present with an established quorum at a Board meeting.</w:t>
      </w:r>
    </w:p>
    <w:p w:rsidR="00125D23" w:rsidRPr="006B2916" w:rsidRDefault="00125D23" w:rsidP="006A28C1">
      <w:pPr>
        <w:rPr>
          <w:rFonts w:cs="Arial"/>
          <w:sz w:val="22"/>
          <w:szCs w:val="22"/>
        </w:rPr>
      </w:pPr>
    </w:p>
    <w:p w:rsidR="004C552B" w:rsidRDefault="00D710DE" w:rsidP="004C552B">
      <w:pPr>
        <w:rPr>
          <w:rFonts w:cs="Arial"/>
          <w:sz w:val="22"/>
          <w:szCs w:val="22"/>
        </w:rPr>
      </w:pPr>
      <w:r>
        <w:rPr>
          <w:rFonts w:cs="Arial"/>
          <w:sz w:val="22"/>
          <w:szCs w:val="22"/>
        </w:rPr>
        <w:t xml:space="preserve">Mr. Ron Moffett </w:t>
      </w:r>
      <w:r w:rsidR="00C86F84">
        <w:rPr>
          <w:rFonts w:cs="Arial"/>
          <w:sz w:val="22"/>
          <w:szCs w:val="22"/>
        </w:rPr>
        <w:t>indicated</w:t>
      </w:r>
      <w:r>
        <w:rPr>
          <w:rFonts w:cs="Arial"/>
          <w:sz w:val="22"/>
          <w:szCs w:val="22"/>
        </w:rPr>
        <w:t xml:space="preserve"> the program will fund</w:t>
      </w:r>
      <w:r w:rsidR="00125D23" w:rsidRPr="006B2916">
        <w:rPr>
          <w:rFonts w:cs="Arial"/>
          <w:sz w:val="22"/>
          <w:szCs w:val="22"/>
        </w:rPr>
        <w:t xml:space="preserve"> employability skills and a work experience related to their career interests</w:t>
      </w:r>
      <w:r w:rsidRPr="00D710DE">
        <w:rPr>
          <w:rFonts w:cs="Arial"/>
          <w:sz w:val="22"/>
          <w:szCs w:val="22"/>
        </w:rPr>
        <w:t xml:space="preserve"> </w:t>
      </w:r>
      <w:r>
        <w:rPr>
          <w:rFonts w:cs="Arial"/>
          <w:sz w:val="22"/>
          <w:szCs w:val="22"/>
        </w:rPr>
        <w:t xml:space="preserve">for high school seniors. </w:t>
      </w:r>
    </w:p>
    <w:p w:rsidR="00CC7C43" w:rsidRPr="006B2916" w:rsidRDefault="00CC7C43" w:rsidP="004C552B">
      <w:pPr>
        <w:rPr>
          <w:rFonts w:cs="Arial"/>
          <w:sz w:val="22"/>
          <w:szCs w:val="22"/>
        </w:rPr>
      </w:pPr>
    </w:p>
    <w:p w:rsidR="00EE5E5D" w:rsidRPr="006B2916" w:rsidRDefault="00BD3004" w:rsidP="004C552B">
      <w:pPr>
        <w:rPr>
          <w:rFonts w:cs="Arial"/>
          <w:sz w:val="22"/>
          <w:szCs w:val="22"/>
        </w:rPr>
      </w:pPr>
      <w:r w:rsidRPr="006B2916">
        <w:rPr>
          <w:rFonts w:cs="Arial"/>
          <w:b/>
          <w:sz w:val="22"/>
          <w:szCs w:val="22"/>
        </w:rPr>
        <w:t>On a motion made by Gary Arenson and seconded by Rick Shawbell, the Executive Committee unanimously approved the selection of the SBBC to provide a WIOA In-School Youth program.</w:t>
      </w:r>
    </w:p>
    <w:p w:rsidR="00BD3004" w:rsidRDefault="00BD3004" w:rsidP="00F157BA">
      <w:pPr>
        <w:pStyle w:val="BodyText"/>
        <w:tabs>
          <w:tab w:val="left" w:pos="2879"/>
        </w:tabs>
        <w:kinsoku w:val="0"/>
        <w:overflowPunct w:val="0"/>
        <w:spacing w:line="252" w:lineRule="exact"/>
        <w:ind w:left="634"/>
        <w:rPr>
          <w:rFonts w:ascii="Arial" w:hAnsi="Arial" w:cs="Arial"/>
          <w:b/>
          <w:sz w:val="22"/>
          <w:szCs w:val="22"/>
        </w:rPr>
      </w:pPr>
    </w:p>
    <w:p w:rsidR="000257DE" w:rsidRDefault="000257DE" w:rsidP="00F157BA">
      <w:pPr>
        <w:pStyle w:val="BodyText"/>
        <w:tabs>
          <w:tab w:val="left" w:pos="2879"/>
        </w:tabs>
        <w:kinsoku w:val="0"/>
        <w:overflowPunct w:val="0"/>
        <w:spacing w:line="252" w:lineRule="exact"/>
        <w:ind w:left="634"/>
        <w:rPr>
          <w:rFonts w:ascii="Arial" w:hAnsi="Arial" w:cs="Arial"/>
          <w:b/>
          <w:sz w:val="22"/>
          <w:szCs w:val="22"/>
        </w:rPr>
      </w:pPr>
    </w:p>
    <w:p w:rsidR="00BE69A0" w:rsidRDefault="00BE69A0" w:rsidP="00F157BA">
      <w:pPr>
        <w:pStyle w:val="BodyText"/>
        <w:tabs>
          <w:tab w:val="left" w:pos="2879"/>
        </w:tabs>
        <w:kinsoku w:val="0"/>
        <w:overflowPunct w:val="0"/>
        <w:spacing w:line="252" w:lineRule="exact"/>
        <w:ind w:left="634"/>
        <w:rPr>
          <w:rFonts w:ascii="Arial" w:hAnsi="Arial" w:cs="Arial"/>
          <w:b/>
          <w:sz w:val="22"/>
          <w:szCs w:val="22"/>
        </w:rPr>
      </w:pPr>
    </w:p>
    <w:p w:rsidR="00BE69A0" w:rsidRDefault="00BE69A0" w:rsidP="00F157BA">
      <w:pPr>
        <w:pStyle w:val="BodyText"/>
        <w:tabs>
          <w:tab w:val="left" w:pos="2879"/>
        </w:tabs>
        <w:kinsoku w:val="0"/>
        <w:overflowPunct w:val="0"/>
        <w:spacing w:line="252" w:lineRule="exact"/>
        <w:ind w:left="634"/>
        <w:rPr>
          <w:rFonts w:ascii="Arial" w:hAnsi="Arial" w:cs="Arial"/>
          <w:b/>
          <w:sz w:val="22"/>
          <w:szCs w:val="22"/>
        </w:rPr>
      </w:pPr>
    </w:p>
    <w:p w:rsidR="00BE69A0" w:rsidRDefault="00BE69A0" w:rsidP="00F157BA">
      <w:pPr>
        <w:pStyle w:val="BodyText"/>
        <w:tabs>
          <w:tab w:val="left" w:pos="2879"/>
        </w:tabs>
        <w:kinsoku w:val="0"/>
        <w:overflowPunct w:val="0"/>
        <w:spacing w:line="252" w:lineRule="exact"/>
        <w:ind w:left="634"/>
        <w:rPr>
          <w:rFonts w:ascii="Arial" w:hAnsi="Arial" w:cs="Arial"/>
          <w:b/>
          <w:sz w:val="22"/>
          <w:szCs w:val="22"/>
        </w:rPr>
      </w:pPr>
    </w:p>
    <w:p w:rsidR="00BE69A0" w:rsidRDefault="00BE69A0" w:rsidP="00F157BA">
      <w:pPr>
        <w:pStyle w:val="BodyText"/>
        <w:tabs>
          <w:tab w:val="left" w:pos="2879"/>
        </w:tabs>
        <w:kinsoku w:val="0"/>
        <w:overflowPunct w:val="0"/>
        <w:spacing w:line="252" w:lineRule="exact"/>
        <w:ind w:left="634"/>
        <w:rPr>
          <w:rFonts w:ascii="Arial" w:hAnsi="Arial" w:cs="Arial"/>
          <w:b/>
          <w:sz w:val="22"/>
          <w:szCs w:val="22"/>
        </w:rPr>
      </w:pPr>
    </w:p>
    <w:p w:rsidR="000257DE" w:rsidRPr="001E0517" w:rsidRDefault="000257DE" w:rsidP="000257DE">
      <w:pPr>
        <w:numPr>
          <w:ilvl w:val="0"/>
          <w:numId w:val="22"/>
        </w:numPr>
        <w:jc w:val="left"/>
        <w:rPr>
          <w:rFonts w:cs="Arial"/>
          <w:b/>
          <w:sz w:val="22"/>
          <w:szCs w:val="22"/>
          <w:u w:val="single"/>
        </w:rPr>
      </w:pPr>
      <w:r w:rsidRPr="001F4651">
        <w:rPr>
          <w:rFonts w:cs="Arial"/>
          <w:b/>
          <w:sz w:val="22"/>
          <w:szCs w:val="22"/>
          <w:u w:val="single"/>
        </w:rPr>
        <w:t>Selection of Junior Achievement</w:t>
      </w:r>
      <w:r>
        <w:rPr>
          <w:rFonts w:cs="Arial"/>
          <w:b/>
          <w:sz w:val="22"/>
          <w:szCs w:val="22"/>
          <w:u w:val="single"/>
        </w:rPr>
        <w:t xml:space="preserve"> </w:t>
      </w:r>
      <w:r w:rsidR="00741350">
        <w:rPr>
          <w:rFonts w:cs="Arial"/>
          <w:b/>
          <w:sz w:val="22"/>
          <w:szCs w:val="22"/>
          <w:u w:val="single"/>
        </w:rPr>
        <w:t>(JA</w:t>
      </w:r>
      <w:r w:rsidR="00A474A4">
        <w:rPr>
          <w:rFonts w:cs="Arial"/>
          <w:b/>
          <w:sz w:val="22"/>
          <w:szCs w:val="22"/>
          <w:u w:val="single"/>
        </w:rPr>
        <w:t>SF</w:t>
      </w:r>
      <w:r w:rsidR="00741350">
        <w:rPr>
          <w:rFonts w:cs="Arial"/>
          <w:b/>
          <w:sz w:val="22"/>
          <w:szCs w:val="22"/>
          <w:u w:val="single"/>
        </w:rPr>
        <w:t xml:space="preserve">) to Provide </w:t>
      </w:r>
      <w:r w:rsidRPr="001E0517">
        <w:rPr>
          <w:rFonts w:cs="Arial"/>
          <w:b/>
          <w:sz w:val="22"/>
          <w:szCs w:val="22"/>
          <w:u w:val="single"/>
        </w:rPr>
        <w:t xml:space="preserve">a WIOA In-School Youth Program </w:t>
      </w:r>
    </w:p>
    <w:p w:rsidR="000257DE" w:rsidRPr="001E0517" w:rsidRDefault="000257DE" w:rsidP="000257DE">
      <w:pPr>
        <w:ind w:left="360"/>
        <w:jc w:val="left"/>
        <w:rPr>
          <w:rFonts w:cs="Arial"/>
          <w:b/>
          <w:sz w:val="22"/>
          <w:szCs w:val="22"/>
          <w:u w:val="single"/>
        </w:rPr>
      </w:pPr>
    </w:p>
    <w:p w:rsidR="00BE69A0" w:rsidRPr="006A28C1" w:rsidRDefault="00BE69A0" w:rsidP="00BE69A0">
      <w:pPr>
        <w:rPr>
          <w:rFonts w:cs="Arial"/>
          <w:sz w:val="22"/>
          <w:szCs w:val="22"/>
        </w:rPr>
      </w:pPr>
      <w:r w:rsidRPr="006A28C1">
        <w:rPr>
          <w:rFonts w:cs="Arial"/>
          <w:sz w:val="22"/>
          <w:szCs w:val="22"/>
        </w:rPr>
        <w:t>Consider</w:t>
      </w:r>
      <w:r>
        <w:rPr>
          <w:rFonts w:cs="Arial"/>
          <w:sz w:val="22"/>
          <w:szCs w:val="22"/>
        </w:rPr>
        <w:t>ed</w:t>
      </w:r>
      <w:r w:rsidRPr="006A28C1">
        <w:rPr>
          <w:rFonts w:cs="Arial"/>
          <w:sz w:val="22"/>
          <w:szCs w:val="22"/>
        </w:rPr>
        <w:t xml:space="preserve"> approv</w:t>
      </w:r>
      <w:r>
        <w:rPr>
          <w:rFonts w:cs="Arial"/>
          <w:sz w:val="22"/>
          <w:szCs w:val="22"/>
        </w:rPr>
        <w:t>ing</w:t>
      </w:r>
      <w:r w:rsidRPr="006A28C1">
        <w:rPr>
          <w:rFonts w:cs="Arial"/>
          <w:sz w:val="22"/>
          <w:szCs w:val="22"/>
        </w:rPr>
        <w:t xml:space="preserve"> up </w:t>
      </w:r>
      <w:r>
        <w:rPr>
          <w:rFonts w:cs="Arial"/>
          <w:sz w:val="22"/>
          <w:szCs w:val="22"/>
        </w:rPr>
        <w:t xml:space="preserve">to </w:t>
      </w:r>
      <w:r w:rsidRPr="006A28C1">
        <w:rPr>
          <w:rFonts w:cs="Arial"/>
          <w:sz w:val="22"/>
          <w:szCs w:val="22"/>
        </w:rPr>
        <w:t xml:space="preserve">$500,000 to be divided </w:t>
      </w:r>
      <w:proofErr w:type="gramStart"/>
      <w:r w:rsidRPr="006A28C1">
        <w:rPr>
          <w:rFonts w:cs="Arial"/>
          <w:sz w:val="22"/>
          <w:szCs w:val="22"/>
        </w:rPr>
        <w:t>among</w:t>
      </w:r>
      <w:proofErr w:type="gramEnd"/>
      <w:r w:rsidRPr="006A28C1">
        <w:rPr>
          <w:rFonts w:cs="Arial"/>
          <w:sz w:val="22"/>
          <w:szCs w:val="22"/>
        </w:rPr>
        <w:t xml:space="preserve"> 2 providers as recommended by the Review Committee which met 11/16. The Review Committee comprised of members of the </w:t>
      </w:r>
      <w:r w:rsidRPr="006A28C1">
        <w:rPr>
          <w:rFonts w:cs="Arial"/>
          <w:bCs/>
          <w:sz w:val="22"/>
          <w:szCs w:val="22"/>
        </w:rPr>
        <w:t xml:space="preserve">Board </w:t>
      </w:r>
      <w:r w:rsidRPr="006A28C1">
        <w:rPr>
          <w:rFonts w:cs="Arial"/>
          <w:sz w:val="22"/>
          <w:szCs w:val="22"/>
        </w:rPr>
        <w:t>and the One Stop Committee recommended staff negotiate sufficient funds to serve up to 20 youth as JA</w:t>
      </w:r>
      <w:r>
        <w:rPr>
          <w:rFonts w:cs="Arial"/>
          <w:sz w:val="22"/>
          <w:szCs w:val="22"/>
        </w:rPr>
        <w:t>SF</w:t>
      </w:r>
      <w:r w:rsidRPr="006A28C1">
        <w:rPr>
          <w:rFonts w:cs="Arial"/>
          <w:sz w:val="22"/>
          <w:szCs w:val="22"/>
        </w:rPr>
        <w:t xml:space="preserve"> is a new provider and has no experience with WIOA requirements. The contract will be for an initial 18</w:t>
      </w:r>
      <w:r>
        <w:rPr>
          <w:rFonts w:cs="Arial"/>
          <w:sz w:val="22"/>
          <w:szCs w:val="22"/>
        </w:rPr>
        <w:t>-</w:t>
      </w:r>
      <w:r w:rsidRPr="006A28C1">
        <w:rPr>
          <w:rFonts w:cs="Arial"/>
          <w:sz w:val="22"/>
          <w:szCs w:val="22"/>
        </w:rPr>
        <w:t xml:space="preserve">month period and for two (2) renewable one year terms. </w:t>
      </w:r>
    </w:p>
    <w:p w:rsidR="00A87853" w:rsidRDefault="00A87853" w:rsidP="000257DE">
      <w:pPr>
        <w:pStyle w:val="BodyText"/>
        <w:tabs>
          <w:tab w:val="left" w:pos="2879"/>
        </w:tabs>
        <w:kinsoku w:val="0"/>
        <w:overflowPunct w:val="0"/>
        <w:spacing w:line="252" w:lineRule="exact"/>
        <w:ind w:left="634"/>
        <w:rPr>
          <w:rFonts w:ascii="Arial" w:hAnsi="Arial" w:cs="Arial"/>
          <w:b/>
          <w:sz w:val="22"/>
          <w:szCs w:val="22"/>
        </w:rPr>
      </w:pPr>
    </w:p>
    <w:p w:rsidR="00A87853" w:rsidRDefault="00BD3004" w:rsidP="004C552B">
      <w:pPr>
        <w:rPr>
          <w:rFonts w:cs="Arial"/>
          <w:b/>
          <w:sz w:val="22"/>
          <w:szCs w:val="22"/>
        </w:rPr>
      </w:pPr>
      <w:r w:rsidRPr="00DD2F73">
        <w:rPr>
          <w:rFonts w:cs="Arial"/>
          <w:b/>
          <w:sz w:val="22"/>
          <w:szCs w:val="22"/>
        </w:rPr>
        <w:t>On a motion made by Gary Arenson and seconded by Janet Wincko, the Executive Committee unanimously approved the selection of JASF to provide a WIOA In-School Youth Program.</w:t>
      </w:r>
    </w:p>
    <w:p w:rsidR="00AC06FF" w:rsidRDefault="00AC06FF" w:rsidP="004C552B">
      <w:pPr>
        <w:rPr>
          <w:rFonts w:cs="Arial"/>
          <w:b/>
          <w:sz w:val="22"/>
          <w:szCs w:val="22"/>
        </w:rPr>
      </w:pPr>
    </w:p>
    <w:p w:rsidR="00AC06FF" w:rsidRPr="00DD2F73" w:rsidRDefault="00AC06FF" w:rsidP="004C552B">
      <w:pPr>
        <w:rPr>
          <w:rFonts w:cs="Arial"/>
          <w:b/>
          <w:sz w:val="22"/>
          <w:szCs w:val="22"/>
        </w:rPr>
      </w:pPr>
    </w:p>
    <w:p w:rsidR="00A87853" w:rsidRPr="004E2C95" w:rsidRDefault="004E2C95" w:rsidP="00A87853">
      <w:pPr>
        <w:numPr>
          <w:ilvl w:val="0"/>
          <w:numId w:val="22"/>
        </w:numPr>
        <w:jc w:val="left"/>
        <w:rPr>
          <w:rFonts w:cs="Arial"/>
          <w:b/>
          <w:sz w:val="22"/>
          <w:szCs w:val="22"/>
          <w:u w:val="single"/>
        </w:rPr>
      </w:pPr>
      <w:r>
        <w:rPr>
          <w:rFonts w:cs="Arial"/>
          <w:b/>
          <w:sz w:val="22"/>
          <w:szCs w:val="22"/>
          <w:u w:val="single"/>
        </w:rPr>
        <w:t>Delivery of Out</w:t>
      </w:r>
      <w:r w:rsidR="00BE69A0">
        <w:rPr>
          <w:rFonts w:cs="Arial"/>
          <w:b/>
          <w:sz w:val="22"/>
          <w:szCs w:val="22"/>
          <w:u w:val="single"/>
        </w:rPr>
        <w:t xml:space="preserve"> </w:t>
      </w:r>
      <w:r>
        <w:rPr>
          <w:rFonts w:cs="Arial"/>
          <w:b/>
          <w:sz w:val="22"/>
          <w:szCs w:val="22"/>
          <w:u w:val="single"/>
        </w:rPr>
        <w:t>of</w:t>
      </w:r>
      <w:r w:rsidR="00BE69A0">
        <w:rPr>
          <w:rFonts w:cs="Arial"/>
          <w:b/>
          <w:sz w:val="22"/>
          <w:szCs w:val="22"/>
          <w:u w:val="single"/>
        </w:rPr>
        <w:t xml:space="preserve"> </w:t>
      </w:r>
      <w:r w:rsidR="00A87853" w:rsidRPr="004E2C95">
        <w:rPr>
          <w:rFonts w:cs="Arial"/>
          <w:b/>
          <w:sz w:val="22"/>
          <w:szCs w:val="22"/>
          <w:u w:val="single"/>
        </w:rPr>
        <w:t xml:space="preserve">School Youth Services Through the Career Centers </w:t>
      </w:r>
    </w:p>
    <w:p w:rsidR="00A87853" w:rsidRPr="005540C6" w:rsidRDefault="00A87853" w:rsidP="00A87853">
      <w:pPr>
        <w:ind w:left="360"/>
        <w:jc w:val="left"/>
        <w:rPr>
          <w:rFonts w:cs="Arial"/>
          <w:b/>
          <w:sz w:val="22"/>
          <w:szCs w:val="22"/>
          <w:u w:val="single"/>
        </w:rPr>
      </w:pPr>
    </w:p>
    <w:p w:rsidR="005540C6" w:rsidRDefault="00667EEC" w:rsidP="005540C6">
      <w:pPr>
        <w:rPr>
          <w:rFonts w:cs="Arial"/>
          <w:sz w:val="22"/>
          <w:szCs w:val="22"/>
        </w:rPr>
      </w:pPr>
      <w:proofErr w:type="gramStart"/>
      <w:r w:rsidRPr="00DD2F73">
        <w:rPr>
          <w:rFonts w:eastAsia="Arial Unicode MS" w:cs="Arial"/>
          <w:sz w:val="22"/>
          <w:szCs w:val="22"/>
        </w:rPr>
        <w:t xml:space="preserve">Considered approving </w:t>
      </w:r>
      <w:r w:rsidR="00D710DE">
        <w:rPr>
          <w:rFonts w:cs="Arial"/>
          <w:sz w:val="22"/>
          <w:szCs w:val="22"/>
        </w:rPr>
        <w:t xml:space="preserve">the delivery of </w:t>
      </w:r>
      <w:r w:rsidR="004E2C95">
        <w:rPr>
          <w:rFonts w:cs="Arial"/>
          <w:sz w:val="22"/>
          <w:szCs w:val="22"/>
        </w:rPr>
        <w:t>out</w:t>
      </w:r>
      <w:r w:rsidR="00BE69A0">
        <w:rPr>
          <w:rFonts w:cs="Arial"/>
          <w:sz w:val="22"/>
          <w:szCs w:val="22"/>
        </w:rPr>
        <w:t xml:space="preserve"> </w:t>
      </w:r>
      <w:r w:rsidR="004E2C95">
        <w:rPr>
          <w:rFonts w:cs="Arial"/>
          <w:sz w:val="22"/>
          <w:szCs w:val="22"/>
        </w:rPr>
        <w:t>of</w:t>
      </w:r>
      <w:r w:rsidR="00BE69A0">
        <w:rPr>
          <w:rFonts w:cs="Arial"/>
          <w:sz w:val="22"/>
          <w:szCs w:val="22"/>
        </w:rPr>
        <w:t xml:space="preserve"> </w:t>
      </w:r>
      <w:r w:rsidR="005540C6" w:rsidRPr="005540C6">
        <w:rPr>
          <w:rFonts w:cs="Arial"/>
          <w:sz w:val="22"/>
          <w:szCs w:val="22"/>
        </w:rPr>
        <w:t>school youth (OSY) services through the career centers under the EmpHire Contract.</w:t>
      </w:r>
      <w:proofErr w:type="gramEnd"/>
      <w:r w:rsidR="005540C6" w:rsidRPr="005540C6">
        <w:rPr>
          <w:rFonts w:cs="Arial"/>
          <w:sz w:val="22"/>
          <w:szCs w:val="22"/>
        </w:rPr>
        <w:t xml:space="preserve"> Our RFP for the career center staffing company was general and allow</w:t>
      </w:r>
      <w:r w:rsidR="006B2916">
        <w:rPr>
          <w:rFonts w:cs="Arial"/>
          <w:sz w:val="22"/>
          <w:szCs w:val="22"/>
        </w:rPr>
        <w:t>s</w:t>
      </w:r>
      <w:r w:rsidR="005540C6" w:rsidRPr="005540C6">
        <w:rPr>
          <w:rFonts w:cs="Arial"/>
          <w:sz w:val="22"/>
          <w:szCs w:val="22"/>
        </w:rPr>
        <w:t xml:space="preserve"> us to add youth case managers under that procurement. In the spring of 2021 all local areas were advised to exit participants who were not making sufficient progress in their programs. Because of the changes that would have to be made to their program design Broward College recently informed us that they would like to terminate the contract for convenience and regroup in the future to see how we might partner more effectively. To assure we meet OSY expenditure </w:t>
      </w:r>
      <w:r w:rsidR="005540C6" w:rsidRPr="00BE69A0">
        <w:rPr>
          <w:rFonts w:cs="Arial"/>
          <w:sz w:val="22"/>
          <w:szCs w:val="22"/>
        </w:rPr>
        <w:t>goals</w:t>
      </w:r>
      <w:r w:rsidR="004E2C95" w:rsidRPr="00BE69A0">
        <w:rPr>
          <w:rFonts w:cs="Arial"/>
          <w:sz w:val="22"/>
          <w:szCs w:val="22"/>
        </w:rPr>
        <w:t>,</w:t>
      </w:r>
      <w:r w:rsidR="005540C6" w:rsidRPr="00BE69A0">
        <w:rPr>
          <w:rFonts w:cs="Arial"/>
          <w:sz w:val="22"/>
          <w:szCs w:val="22"/>
        </w:rPr>
        <w:t xml:space="preserve"> it is</w:t>
      </w:r>
      <w:r w:rsidR="005540C6" w:rsidRPr="005540C6">
        <w:rPr>
          <w:rFonts w:cs="Arial"/>
          <w:sz w:val="22"/>
          <w:szCs w:val="22"/>
        </w:rPr>
        <w:t xml:space="preserve"> recommended that we provide services to a cohort of OSY through the career centers. </w:t>
      </w:r>
    </w:p>
    <w:p w:rsidR="00936E63" w:rsidRPr="008429CF" w:rsidRDefault="00936E63" w:rsidP="005540C6">
      <w:pPr>
        <w:rPr>
          <w:rFonts w:cs="Arial"/>
          <w:sz w:val="22"/>
          <w:szCs w:val="22"/>
        </w:rPr>
      </w:pPr>
    </w:p>
    <w:p w:rsidR="005203CF" w:rsidRDefault="00936E63" w:rsidP="00936E63">
      <w:pPr>
        <w:rPr>
          <w:rFonts w:cs="Arial"/>
          <w:sz w:val="22"/>
          <w:szCs w:val="22"/>
        </w:rPr>
      </w:pPr>
      <w:r w:rsidRPr="008429CF">
        <w:rPr>
          <w:rFonts w:cs="Arial"/>
          <w:sz w:val="22"/>
          <w:szCs w:val="22"/>
        </w:rPr>
        <w:t xml:space="preserve">Ms. Daniels stated that we exited youth before the end of </w:t>
      </w:r>
      <w:r w:rsidR="00DD2F73" w:rsidRPr="008429CF">
        <w:rPr>
          <w:rFonts w:cs="Arial"/>
          <w:sz w:val="22"/>
          <w:szCs w:val="22"/>
        </w:rPr>
        <w:t>program year</w:t>
      </w:r>
      <w:r w:rsidRPr="008429CF">
        <w:rPr>
          <w:rFonts w:cs="Arial"/>
          <w:sz w:val="22"/>
          <w:szCs w:val="22"/>
        </w:rPr>
        <w:t xml:space="preserve"> due to DEO’s new exit policies.  </w:t>
      </w:r>
      <w:r w:rsidR="00B42A88">
        <w:rPr>
          <w:rFonts w:cs="Arial"/>
          <w:sz w:val="22"/>
          <w:szCs w:val="22"/>
        </w:rPr>
        <w:t>These</w:t>
      </w:r>
      <w:r w:rsidRPr="008429CF">
        <w:rPr>
          <w:rFonts w:cs="Arial"/>
          <w:sz w:val="22"/>
          <w:szCs w:val="22"/>
        </w:rPr>
        <w:t xml:space="preserve"> new exit policies cause the data system to automatically exit youth at many points during their </w:t>
      </w:r>
      <w:r w:rsidR="00B42A88">
        <w:rPr>
          <w:rFonts w:cs="Arial"/>
          <w:sz w:val="22"/>
          <w:szCs w:val="22"/>
        </w:rPr>
        <w:t>time</w:t>
      </w:r>
      <w:r w:rsidRPr="008429CF">
        <w:rPr>
          <w:rFonts w:cs="Arial"/>
          <w:sz w:val="22"/>
          <w:szCs w:val="22"/>
        </w:rPr>
        <w:t xml:space="preserve"> in the program. As a </w:t>
      </w:r>
      <w:r w:rsidR="00094CCF" w:rsidRPr="008429CF">
        <w:rPr>
          <w:rFonts w:cs="Arial"/>
          <w:sz w:val="22"/>
          <w:szCs w:val="22"/>
        </w:rPr>
        <w:t>result,</w:t>
      </w:r>
      <w:r w:rsidRPr="008429CF">
        <w:rPr>
          <w:rFonts w:cs="Arial"/>
          <w:sz w:val="22"/>
          <w:szCs w:val="22"/>
        </w:rPr>
        <w:t xml:space="preserve"> if a youth is in a long</w:t>
      </w:r>
      <w:r w:rsidR="009A56B4" w:rsidRPr="008429CF">
        <w:rPr>
          <w:rFonts w:cs="Arial"/>
          <w:sz w:val="22"/>
          <w:szCs w:val="22"/>
        </w:rPr>
        <w:t>-</w:t>
      </w:r>
      <w:r w:rsidRPr="008429CF">
        <w:rPr>
          <w:rFonts w:cs="Arial"/>
          <w:sz w:val="22"/>
          <w:szCs w:val="22"/>
        </w:rPr>
        <w:t>term program and takes a semester off, or cannot get the</w:t>
      </w:r>
      <w:r w:rsidR="005203CF">
        <w:rPr>
          <w:rFonts w:cs="Arial"/>
          <w:sz w:val="22"/>
          <w:szCs w:val="22"/>
        </w:rPr>
        <w:t xml:space="preserve"> classes they need and </w:t>
      </w:r>
      <w:r w:rsidRPr="008429CF">
        <w:rPr>
          <w:rFonts w:cs="Arial"/>
          <w:sz w:val="22"/>
          <w:szCs w:val="22"/>
        </w:rPr>
        <w:t>skip a semester</w:t>
      </w:r>
      <w:r w:rsidR="004E2C95" w:rsidRPr="00E00B72">
        <w:rPr>
          <w:rFonts w:cs="Arial"/>
          <w:sz w:val="22"/>
          <w:szCs w:val="22"/>
        </w:rPr>
        <w:t>,</w:t>
      </w:r>
      <w:r w:rsidRPr="008429CF">
        <w:rPr>
          <w:rFonts w:cs="Arial"/>
          <w:sz w:val="22"/>
          <w:szCs w:val="22"/>
        </w:rPr>
        <w:t xml:space="preserve"> they would be exited even though they considered themselves to still be participating.</w:t>
      </w:r>
      <w:r w:rsidR="00094CCF" w:rsidRPr="008429CF">
        <w:rPr>
          <w:rFonts w:cs="Arial"/>
          <w:sz w:val="22"/>
          <w:szCs w:val="22"/>
        </w:rPr>
        <w:t xml:space="preserve"> </w:t>
      </w:r>
    </w:p>
    <w:p w:rsidR="00E00B72" w:rsidRPr="008429CF" w:rsidRDefault="00E00B72" w:rsidP="00936E63">
      <w:pPr>
        <w:rPr>
          <w:rFonts w:cs="Arial"/>
          <w:sz w:val="22"/>
          <w:szCs w:val="22"/>
        </w:rPr>
      </w:pPr>
    </w:p>
    <w:p w:rsidR="009927EC" w:rsidRPr="008429CF" w:rsidRDefault="00094CCF" w:rsidP="006C289F">
      <w:pPr>
        <w:rPr>
          <w:rFonts w:cs="Arial"/>
          <w:sz w:val="22"/>
          <w:szCs w:val="22"/>
        </w:rPr>
      </w:pPr>
      <w:r w:rsidRPr="008429CF">
        <w:rPr>
          <w:rFonts w:cs="Arial"/>
          <w:sz w:val="22"/>
          <w:szCs w:val="22"/>
        </w:rPr>
        <w:t>Ms</w:t>
      </w:r>
      <w:r w:rsidR="005203CF">
        <w:rPr>
          <w:rFonts w:cs="Arial"/>
          <w:sz w:val="22"/>
          <w:szCs w:val="22"/>
        </w:rPr>
        <w:t>. Daniels advised that the</w:t>
      </w:r>
      <w:r w:rsidRPr="008429CF">
        <w:rPr>
          <w:rFonts w:cs="Arial"/>
          <w:sz w:val="22"/>
          <w:szCs w:val="22"/>
        </w:rPr>
        <w:t xml:space="preserve"> RFP for EmpHire staffing</w:t>
      </w:r>
      <w:r w:rsidR="004E2C95">
        <w:rPr>
          <w:rFonts w:cs="Arial"/>
          <w:sz w:val="22"/>
          <w:szCs w:val="22"/>
        </w:rPr>
        <w:t xml:space="preserve"> of the career centers would </w:t>
      </w:r>
      <w:r w:rsidR="005203CF">
        <w:rPr>
          <w:rFonts w:cs="Arial"/>
          <w:sz w:val="22"/>
          <w:szCs w:val="22"/>
        </w:rPr>
        <w:t xml:space="preserve">allow us </w:t>
      </w:r>
      <w:r w:rsidR="008429CF" w:rsidRPr="008429CF">
        <w:rPr>
          <w:rFonts w:cs="Arial"/>
          <w:sz w:val="22"/>
          <w:szCs w:val="22"/>
        </w:rPr>
        <w:t>to add youth case managers</w:t>
      </w:r>
      <w:r w:rsidR="005203CF">
        <w:rPr>
          <w:rFonts w:cs="Arial"/>
          <w:sz w:val="22"/>
          <w:szCs w:val="22"/>
        </w:rPr>
        <w:t xml:space="preserve"> to the staffing of the centers. T</w:t>
      </w:r>
      <w:r w:rsidRPr="008429CF">
        <w:rPr>
          <w:rFonts w:cs="Arial"/>
          <w:sz w:val="22"/>
          <w:szCs w:val="22"/>
        </w:rPr>
        <w:t>his would allow the case managers to refer youth for training to any of the courses on the ITA list.</w:t>
      </w:r>
      <w:r w:rsidR="006C289F" w:rsidRPr="008429CF">
        <w:rPr>
          <w:rFonts w:cs="Arial"/>
          <w:sz w:val="22"/>
          <w:szCs w:val="22"/>
        </w:rPr>
        <w:t xml:space="preserve"> </w:t>
      </w:r>
      <w:r w:rsidR="009927EC" w:rsidRPr="008429CF">
        <w:rPr>
          <w:rFonts w:cs="Arial"/>
          <w:sz w:val="22"/>
          <w:szCs w:val="22"/>
        </w:rPr>
        <w:t xml:space="preserve"> </w:t>
      </w:r>
    </w:p>
    <w:p w:rsidR="006C289F" w:rsidRPr="008429CF" w:rsidRDefault="006C289F" w:rsidP="006C289F">
      <w:pPr>
        <w:rPr>
          <w:rFonts w:cs="Arial"/>
          <w:sz w:val="22"/>
          <w:szCs w:val="22"/>
        </w:rPr>
      </w:pPr>
    </w:p>
    <w:p w:rsidR="008429CF" w:rsidRDefault="006C289F" w:rsidP="003E02AA">
      <w:pPr>
        <w:rPr>
          <w:rFonts w:cs="Arial"/>
          <w:sz w:val="22"/>
          <w:szCs w:val="22"/>
        </w:rPr>
      </w:pPr>
      <w:r w:rsidRPr="008429CF">
        <w:rPr>
          <w:rFonts w:cs="Arial"/>
          <w:sz w:val="22"/>
          <w:szCs w:val="22"/>
        </w:rPr>
        <w:t>Mr. Arenson inquired if this was allowed. Ms. Daniels responded that boards are allowed to provide framework services like recruitment, case management, work experience</w:t>
      </w:r>
      <w:r w:rsidR="009A56B4" w:rsidRPr="008429CF">
        <w:rPr>
          <w:rFonts w:cs="Arial"/>
          <w:sz w:val="22"/>
          <w:szCs w:val="22"/>
        </w:rPr>
        <w:t>,</w:t>
      </w:r>
      <w:r w:rsidRPr="008429CF">
        <w:rPr>
          <w:rFonts w:cs="Arial"/>
          <w:sz w:val="22"/>
          <w:szCs w:val="22"/>
        </w:rPr>
        <w:t xml:space="preserve"> and placement. </w:t>
      </w:r>
      <w:r w:rsidR="003E02AA">
        <w:rPr>
          <w:rFonts w:cs="Arial"/>
          <w:sz w:val="22"/>
          <w:szCs w:val="22"/>
        </w:rPr>
        <w:t>In this case</w:t>
      </w:r>
      <w:r w:rsidR="004E2C95" w:rsidRPr="00E00B72">
        <w:rPr>
          <w:rFonts w:cs="Arial"/>
          <w:sz w:val="22"/>
          <w:szCs w:val="22"/>
        </w:rPr>
        <w:t>,</w:t>
      </w:r>
      <w:r w:rsidR="003E02AA" w:rsidRPr="00E00B72">
        <w:rPr>
          <w:rFonts w:cs="Arial"/>
          <w:sz w:val="22"/>
          <w:szCs w:val="22"/>
        </w:rPr>
        <w:t xml:space="preserve"> </w:t>
      </w:r>
      <w:r w:rsidR="003E02AA">
        <w:rPr>
          <w:rFonts w:cs="Arial"/>
          <w:sz w:val="22"/>
          <w:szCs w:val="22"/>
        </w:rPr>
        <w:t xml:space="preserve">it is the staffing company providing the services. </w:t>
      </w:r>
      <w:r w:rsidRPr="008429CF">
        <w:rPr>
          <w:rFonts w:cs="Arial"/>
          <w:sz w:val="22"/>
          <w:szCs w:val="22"/>
        </w:rPr>
        <w:t xml:space="preserve"> We will not be providing any training, so </w:t>
      </w:r>
      <w:r w:rsidR="008429CF">
        <w:rPr>
          <w:rFonts w:cs="Arial"/>
          <w:sz w:val="22"/>
          <w:szCs w:val="22"/>
        </w:rPr>
        <w:t>what we are recommending is allowable</w:t>
      </w:r>
      <w:r w:rsidRPr="008429CF">
        <w:rPr>
          <w:rFonts w:cs="Arial"/>
          <w:sz w:val="22"/>
          <w:szCs w:val="22"/>
        </w:rPr>
        <w:t>.</w:t>
      </w:r>
    </w:p>
    <w:p w:rsidR="003E02AA" w:rsidRPr="003E02AA" w:rsidRDefault="003E02AA" w:rsidP="003E02AA">
      <w:pPr>
        <w:rPr>
          <w:rFonts w:cs="Arial"/>
          <w:bCs/>
        </w:rPr>
      </w:pPr>
    </w:p>
    <w:p w:rsidR="00A87853" w:rsidRPr="00BD3004" w:rsidRDefault="00BD3004" w:rsidP="00BD3004">
      <w:pPr>
        <w:rPr>
          <w:rFonts w:cs="Arial"/>
          <w:b/>
          <w:sz w:val="22"/>
          <w:szCs w:val="22"/>
        </w:rPr>
      </w:pPr>
      <w:r w:rsidRPr="00BD3004">
        <w:rPr>
          <w:rFonts w:cs="Arial"/>
          <w:b/>
          <w:sz w:val="22"/>
          <w:szCs w:val="22"/>
        </w:rPr>
        <w:t xml:space="preserve">On a </w:t>
      </w:r>
      <w:r w:rsidRPr="00E73001">
        <w:rPr>
          <w:rFonts w:cs="Arial"/>
          <w:b/>
          <w:sz w:val="22"/>
          <w:szCs w:val="22"/>
        </w:rPr>
        <w:t xml:space="preserve">motion made by Rick Shawbell and seconded by Dr. Lisa Knowles, </w:t>
      </w:r>
      <w:r w:rsidRPr="00BD3004">
        <w:rPr>
          <w:rFonts w:cs="Arial"/>
          <w:b/>
          <w:sz w:val="22"/>
          <w:szCs w:val="22"/>
        </w:rPr>
        <w:t>the Executive Committee unanimously approved</w:t>
      </w:r>
      <w:r w:rsidR="004E2C95">
        <w:rPr>
          <w:rFonts w:cs="Arial"/>
          <w:b/>
          <w:sz w:val="22"/>
          <w:szCs w:val="22"/>
        </w:rPr>
        <w:t xml:space="preserve"> the delivery of Out</w:t>
      </w:r>
      <w:r w:rsidR="00E00B72">
        <w:rPr>
          <w:rFonts w:cs="Arial"/>
          <w:b/>
          <w:sz w:val="22"/>
          <w:szCs w:val="22"/>
        </w:rPr>
        <w:t xml:space="preserve"> </w:t>
      </w:r>
      <w:r w:rsidR="004E2C95">
        <w:rPr>
          <w:rFonts w:cs="Arial"/>
          <w:b/>
          <w:sz w:val="22"/>
          <w:szCs w:val="22"/>
        </w:rPr>
        <w:t>of</w:t>
      </w:r>
      <w:r w:rsidR="00E00B72">
        <w:rPr>
          <w:rFonts w:cs="Arial"/>
          <w:b/>
          <w:sz w:val="22"/>
          <w:szCs w:val="22"/>
        </w:rPr>
        <w:t xml:space="preserve"> </w:t>
      </w:r>
      <w:r>
        <w:rPr>
          <w:rFonts w:cs="Arial"/>
          <w:b/>
          <w:sz w:val="22"/>
          <w:szCs w:val="22"/>
        </w:rPr>
        <w:t>School Youth Services through the career centers.</w:t>
      </w:r>
    </w:p>
    <w:p w:rsidR="00A87853" w:rsidRDefault="00A87853" w:rsidP="00F157BA">
      <w:pPr>
        <w:pStyle w:val="BodyText"/>
        <w:tabs>
          <w:tab w:val="left" w:pos="2879"/>
        </w:tabs>
        <w:kinsoku w:val="0"/>
        <w:overflowPunct w:val="0"/>
        <w:spacing w:line="252" w:lineRule="exact"/>
        <w:ind w:left="634"/>
        <w:rPr>
          <w:rFonts w:ascii="Arial" w:hAnsi="Arial" w:cs="Arial"/>
          <w:b/>
          <w:sz w:val="22"/>
          <w:szCs w:val="22"/>
        </w:rPr>
      </w:pPr>
    </w:p>
    <w:p w:rsidR="00B42A88" w:rsidRDefault="00B42A88" w:rsidP="00F157BA">
      <w:pPr>
        <w:pStyle w:val="BodyText"/>
        <w:tabs>
          <w:tab w:val="left" w:pos="2879"/>
        </w:tabs>
        <w:kinsoku w:val="0"/>
        <w:overflowPunct w:val="0"/>
        <w:spacing w:line="252" w:lineRule="exact"/>
        <w:ind w:left="634"/>
        <w:rPr>
          <w:rFonts w:ascii="Arial" w:hAnsi="Arial" w:cs="Arial"/>
          <w:b/>
          <w:sz w:val="22"/>
          <w:szCs w:val="22"/>
        </w:rPr>
      </w:pPr>
    </w:p>
    <w:p w:rsidR="00E00B72" w:rsidRDefault="00E00B72" w:rsidP="00F157BA">
      <w:pPr>
        <w:pStyle w:val="BodyText"/>
        <w:tabs>
          <w:tab w:val="left" w:pos="2879"/>
        </w:tabs>
        <w:kinsoku w:val="0"/>
        <w:overflowPunct w:val="0"/>
        <w:spacing w:line="252" w:lineRule="exact"/>
        <w:ind w:left="634"/>
        <w:rPr>
          <w:rFonts w:ascii="Arial" w:hAnsi="Arial" w:cs="Arial"/>
          <w:b/>
          <w:sz w:val="22"/>
          <w:szCs w:val="22"/>
        </w:rPr>
      </w:pPr>
    </w:p>
    <w:p w:rsidR="00E00B72" w:rsidRDefault="00E00B72" w:rsidP="00F157BA">
      <w:pPr>
        <w:pStyle w:val="BodyText"/>
        <w:tabs>
          <w:tab w:val="left" w:pos="2879"/>
        </w:tabs>
        <w:kinsoku w:val="0"/>
        <w:overflowPunct w:val="0"/>
        <w:spacing w:line="252" w:lineRule="exact"/>
        <w:ind w:left="634"/>
        <w:rPr>
          <w:rFonts w:ascii="Arial" w:hAnsi="Arial" w:cs="Arial"/>
          <w:b/>
          <w:sz w:val="22"/>
          <w:szCs w:val="22"/>
        </w:rPr>
      </w:pPr>
    </w:p>
    <w:p w:rsidR="00E533DA" w:rsidRPr="00E533DA" w:rsidRDefault="00E533DA" w:rsidP="00E533DA">
      <w:pPr>
        <w:numPr>
          <w:ilvl w:val="0"/>
          <w:numId w:val="22"/>
        </w:numPr>
        <w:jc w:val="left"/>
        <w:rPr>
          <w:rFonts w:cs="Arial"/>
          <w:b/>
          <w:sz w:val="22"/>
          <w:szCs w:val="22"/>
          <w:u w:val="single"/>
        </w:rPr>
      </w:pPr>
      <w:r w:rsidRPr="00E533DA">
        <w:rPr>
          <w:rFonts w:cs="Arial"/>
          <w:b/>
          <w:sz w:val="22"/>
          <w:szCs w:val="22"/>
          <w:u w:val="single"/>
        </w:rPr>
        <w:lastRenderedPageBreak/>
        <w:t xml:space="preserve">2021 Stop-Loss Coverage </w:t>
      </w:r>
    </w:p>
    <w:p w:rsidR="00E533DA" w:rsidRDefault="00E533DA" w:rsidP="00E533DA">
      <w:pPr>
        <w:ind w:left="360"/>
        <w:jc w:val="left"/>
        <w:rPr>
          <w:rFonts w:cs="Arial"/>
          <w:b/>
          <w:sz w:val="22"/>
          <w:szCs w:val="22"/>
        </w:rPr>
      </w:pPr>
    </w:p>
    <w:p w:rsidR="00DD329E" w:rsidRDefault="00DD329E" w:rsidP="00DD329E">
      <w:pPr>
        <w:rPr>
          <w:rFonts w:cs="Arial"/>
          <w:sz w:val="22"/>
          <w:szCs w:val="22"/>
        </w:rPr>
      </w:pPr>
      <w:r w:rsidRPr="00DD329E">
        <w:rPr>
          <w:rFonts w:cs="Arial"/>
          <w:sz w:val="22"/>
          <w:szCs w:val="22"/>
        </w:rPr>
        <w:t xml:space="preserve">Each year we bring the Stop Loss coverage for our </w:t>
      </w:r>
      <w:r w:rsidR="005468AB" w:rsidRPr="00DD329E">
        <w:rPr>
          <w:rFonts w:cs="Arial"/>
          <w:sz w:val="22"/>
          <w:szCs w:val="22"/>
        </w:rPr>
        <w:t>self-Insurance</w:t>
      </w:r>
      <w:r w:rsidRPr="00DD329E">
        <w:rPr>
          <w:rFonts w:cs="Arial"/>
          <w:sz w:val="22"/>
          <w:szCs w:val="22"/>
        </w:rPr>
        <w:t xml:space="preserve"> health policy</w:t>
      </w:r>
      <w:r w:rsidR="003E02AA">
        <w:rPr>
          <w:rFonts w:cs="Arial"/>
          <w:sz w:val="22"/>
          <w:szCs w:val="22"/>
        </w:rPr>
        <w:t xml:space="preserve"> to the governing boards for approval</w:t>
      </w:r>
      <w:r w:rsidRPr="00DD329E">
        <w:rPr>
          <w:rFonts w:cs="Arial"/>
          <w:sz w:val="22"/>
          <w:szCs w:val="22"/>
        </w:rPr>
        <w:t>.</w:t>
      </w:r>
      <w:r w:rsidR="005468AB">
        <w:rPr>
          <w:rFonts w:cs="Arial"/>
          <w:sz w:val="22"/>
          <w:szCs w:val="22"/>
        </w:rPr>
        <w:t xml:space="preserve"> </w:t>
      </w:r>
      <w:r w:rsidRPr="00DD329E">
        <w:rPr>
          <w:rFonts w:cs="Arial"/>
          <w:sz w:val="22"/>
          <w:szCs w:val="22"/>
        </w:rPr>
        <w:t xml:space="preserve">This insurance caps payouts in the event of claims in excess of $75,000 per individual. </w:t>
      </w:r>
      <w:r w:rsidR="007F0C6E" w:rsidRPr="007E23F8">
        <w:rPr>
          <w:rFonts w:cs="Arial"/>
          <w:sz w:val="22"/>
          <w:szCs w:val="22"/>
        </w:rPr>
        <w:t xml:space="preserve">This </w:t>
      </w:r>
      <w:r w:rsidR="007F0C6E" w:rsidRPr="001E0517">
        <w:rPr>
          <w:rFonts w:cs="Arial"/>
          <w:sz w:val="22"/>
          <w:szCs w:val="22"/>
        </w:rPr>
        <w:t>coverage also includes pharmacy expenses incurred by any employee.</w:t>
      </w:r>
      <w:r w:rsidR="005468AB" w:rsidRPr="001E0517">
        <w:rPr>
          <w:rFonts w:cs="Arial"/>
          <w:sz w:val="22"/>
          <w:szCs w:val="22"/>
        </w:rPr>
        <w:t xml:space="preserve"> </w:t>
      </w:r>
      <w:r w:rsidRPr="001E0517">
        <w:rPr>
          <w:rFonts w:cs="Arial"/>
          <w:sz w:val="22"/>
          <w:szCs w:val="22"/>
        </w:rPr>
        <w:t>The R</w:t>
      </w:r>
      <w:r w:rsidR="00EE5E5D">
        <w:rPr>
          <w:rFonts w:cs="Arial"/>
          <w:sz w:val="22"/>
          <w:szCs w:val="22"/>
        </w:rPr>
        <w:t xml:space="preserve">equest </w:t>
      </w:r>
      <w:r w:rsidR="00B42A88">
        <w:rPr>
          <w:rFonts w:cs="Arial"/>
          <w:sz w:val="22"/>
          <w:szCs w:val="22"/>
        </w:rPr>
        <w:t>f</w:t>
      </w:r>
      <w:r w:rsidR="00EE5E5D">
        <w:rPr>
          <w:rFonts w:cs="Arial"/>
          <w:sz w:val="22"/>
          <w:szCs w:val="22"/>
        </w:rPr>
        <w:t xml:space="preserve">or </w:t>
      </w:r>
      <w:r w:rsidRPr="001E0517">
        <w:rPr>
          <w:rFonts w:cs="Arial"/>
          <w:sz w:val="22"/>
          <w:szCs w:val="22"/>
        </w:rPr>
        <w:t>P</w:t>
      </w:r>
      <w:r w:rsidR="00EE5E5D">
        <w:rPr>
          <w:rFonts w:cs="Arial"/>
          <w:sz w:val="22"/>
          <w:szCs w:val="22"/>
        </w:rPr>
        <w:t>roposals</w:t>
      </w:r>
      <w:r w:rsidRPr="001E0517">
        <w:rPr>
          <w:rFonts w:cs="Arial"/>
          <w:sz w:val="22"/>
          <w:szCs w:val="22"/>
        </w:rPr>
        <w:t xml:space="preserve"> issued in 2020 allowed for 2 </w:t>
      </w:r>
      <w:r w:rsidR="005468AB" w:rsidRPr="001E0517">
        <w:rPr>
          <w:rFonts w:cs="Arial"/>
          <w:sz w:val="22"/>
          <w:szCs w:val="22"/>
        </w:rPr>
        <w:t xml:space="preserve">renewals </w:t>
      </w:r>
      <w:r w:rsidRPr="001E0517">
        <w:rPr>
          <w:rFonts w:cs="Arial"/>
          <w:sz w:val="22"/>
          <w:szCs w:val="22"/>
        </w:rPr>
        <w:t xml:space="preserve">depending on cost </w:t>
      </w:r>
      <w:r w:rsidR="005468AB" w:rsidRPr="001E0517">
        <w:rPr>
          <w:rFonts w:cs="Arial"/>
          <w:sz w:val="22"/>
          <w:szCs w:val="22"/>
        </w:rPr>
        <w:t xml:space="preserve">reasonableness. </w:t>
      </w:r>
      <w:r w:rsidRPr="001E0517">
        <w:rPr>
          <w:rFonts w:cs="Arial"/>
          <w:sz w:val="22"/>
          <w:szCs w:val="22"/>
        </w:rPr>
        <w:t xml:space="preserve">Our insurer is not increasing our </w:t>
      </w:r>
      <w:r w:rsidR="005468AB" w:rsidRPr="00FE57E3">
        <w:rPr>
          <w:rFonts w:cs="Arial"/>
          <w:sz w:val="22"/>
          <w:szCs w:val="22"/>
        </w:rPr>
        <w:t>premiums</w:t>
      </w:r>
      <w:r w:rsidRPr="00FE57E3">
        <w:rPr>
          <w:rFonts w:cs="Arial"/>
          <w:sz w:val="22"/>
          <w:szCs w:val="22"/>
        </w:rPr>
        <w:t xml:space="preserve"> this year and we recommend ren</w:t>
      </w:r>
      <w:r w:rsidR="00B011F1" w:rsidRPr="00FE57E3">
        <w:rPr>
          <w:rFonts w:cs="Arial"/>
          <w:sz w:val="22"/>
          <w:szCs w:val="22"/>
        </w:rPr>
        <w:t>ewi</w:t>
      </w:r>
      <w:r w:rsidRPr="00FE57E3">
        <w:rPr>
          <w:rFonts w:cs="Arial"/>
          <w:sz w:val="22"/>
          <w:szCs w:val="22"/>
        </w:rPr>
        <w:t>ng with our current company</w:t>
      </w:r>
      <w:r w:rsidR="00B011F1" w:rsidRPr="00FE57E3">
        <w:rPr>
          <w:rFonts w:cs="Arial"/>
          <w:sz w:val="22"/>
          <w:szCs w:val="22"/>
        </w:rPr>
        <w:t xml:space="preserve">, </w:t>
      </w:r>
      <w:r w:rsidRPr="00FE57E3">
        <w:rPr>
          <w:rFonts w:cs="Arial"/>
          <w:sz w:val="22"/>
          <w:szCs w:val="22"/>
        </w:rPr>
        <w:t>American Fidelity Assurance</w:t>
      </w:r>
      <w:r w:rsidR="00E00B72">
        <w:rPr>
          <w:rFonts w:cs="Arial"/>
          <w:sz w:val="22"/>
          <w:szCs w:val="22"/>
        </w:rPr>
        <w:t>,</w:t>
      </w:r>
      <w:r w:rsidRPr="00FE57E3">
        <w:rPr>
          <w:rFonts w:cs="Arial"/>
          <w:sz w:val="22"/>
          <w:szCs w:val="22"/>
        </w:rPr>
        <w:t xml:space="preserve"> </w:t>
      </w:r>
      <w:r w:rsidR="00B011F1" w:rsidRPr="00FE57E3">
        <w:rPr>
          <w:rFonts w:cs="Arial"/>
          <w:sz w:val="22"/>
          <w:szCs w:val="22"/>
        </w:rPr>
        <w:t xml:space="preserve">at </w:t>
      </w:r>
      <w:r w:rsidR="009A56B4">
        <w:rPr>
          <w:rFonts w:cs="Arial"/>
          <w:sz w:val="22"/>
          <w:szCs w:val="22"/>
        </w:rPr>
        <w:t>the</w:t>
      </w:r>
      <w:r w:rsidR="00B011F1" w:rsidRPr="00FE57E3">
        <w:rPr>
          <w:rFonts w:cs="Arial"/>
          <w:sz w:val="22"/>
          <w:szCs w:val="22"/>
        </w:rPr>
        <w:t xml:space="preserve"> </w:t>
      </w:r>
      <w:r w:rsidR="001E0517" w:rsidRPr="00FE57E3">
        <w:rPr>
          <w:rFonts w:cs="Arial"/>
          <w:sz w:val="22"/>
          <w:szCs w:val="22"/>
        </w:rPr>
        <w:t xml:space="preserve">same </w:t>
      </w:r>
      <w:r w:rsidR="00B011F1" w:rsidRPr="00FE57E3">
        <w:rPr>
          <w:rFonts w:cs="Arial"/>
          <w:sz w:val="22"/>
          <w:szCs w:val="22"/>
        </w:rPr>
        <w:t>projected cost of</w:t>
      </w:r>
      <w:r w:rsidRPr="00FE57E3">
        <w:rPr>
          <w:rFonts w:cs="Arial"/>
          <w:sz w:val="22"/>
          <w:szCs w:val="22"/>
        </w:rPr>
        <w:t xml:space="preserve"> </w:t>
      </w:r>
      <w:r w:rsidR="001E0517" w:rsidRPr="00FE57E3">
        <w:rPr>
          <w:rFonts w:cs="Arial"/>
          <w:sz w:val="22"/>
          <w:szCs w:val="22"/>
        </w:rPr>
        <w:t xml:space="preserve">last year </w:t>
      </w:r>
      <w:r w:rsidR="004E2C95" w:rsidRPr="00E00B72">
        <w:rPr>
          <w:rFonts w:cs="Arial"/>
          <w:sz w:val="22"/>
          <w:szCs w:val="22"/>
        </w:rPr>
        <w:t>of</w:t>
      </w:r>
      <w:r w:rsidR="004E2C95">
        <w:rPr>
          <w:rFonts w:cs="Arial"/>
          <w:sz w:val="22"/>
          <w:szCs w:val="22"/>
        </w:rPr>
        <w:t xml:space="preserve"> </w:t>
      </w:r>
      <w:r w:rsidRPr="00FE57E3">
        <w:rPr>
          <w:rFonts w:cs="Arial"/>
          <w:sz w:val="22"/>
          <w:szCs w:val="22"/>
        </w:rPr>
        <w:t>$273,968.</w:t>
      </w:r>
    </w:p>
    <w:p w:rsidR="004C552B" w:rsidRPr="008429CF" w:rsidRDefault="004C552B" w:rsidP="00DD329E">
      <w:pPr>
        <w:rPr>
          <w:rFonts w:cs="Arial"/>
          <w:sz w:val="22"/>
          <w:szCs w:val="22"/>
        </w:rPr>
      </w:pPr>
    </w:p>
    <w:p w:rsidR="00A87853" w:rsidRDefault="00BD3004" w:rsidP="008429CF">
      <w:pPr>
        <w:ind w:right="-90"/>
        <w:jc w:val="left"/>
        <w:rPr>
          <w:rFonts w:cs="Arial"/>
          <w:b/>
          <w:sz w:val="22"/>
          <w:szCs w:val="22"/>
        </w:rPr>
      </w:pPr>
      <w:r w:rsidRPr="008429CF">
        <w:rPr>
          <w:rFonts w:cs="Arial"/>
          <w:b/>
          <w:sz w:val="22"/>
          <w:szCs w:val="22"/>
        </w:rPr>
        <w:t xml:space="preserve">On a motion made by </w:t>
      </w:r>
      <w:r w:rsidR="000113FD" w:rsidRPr="008429CF">
        <w:rPr>
          <w:rFonts w:cs="Arial"/>
          <w:b/>
          <w:sz w:val="22"/>
          <w:szCs w:val="22"/>
        </w:rPr>
        <w:t xml:space="preserve">Zac Cassidy </w:t>
      </w:r>
      <w:r w:rsidRPr="008429CF">
        <w:rPr>
          <w:rFonts w:cs="Arial"/>
          <w:b/>
          <w:sz w:val="22"/>
          <w:szCs w:val="22"/>
        </w:rPr>
        <w:t xml:space="preserve">and seconded by </w:t>
      </w:r>
      <w:r w:rsidR="000113FD" w:rsidRPr="008429CF">
        <w:rPr>
          <w:rFonts w:cs="Arial"/>
          <w:b/>
          <w:sz w:val="22"/>
          <w:szCs w:val="22"/>
        </w:rPr>
        <w:t>Kevin Kornahrens</w:t>
      </w:r>
      <w:r w:rsidRPr="00BD3004">
        <w:rPr>
          <w:rFonts w:cs="Arial"/>
          <w:b/>
          <w:sz w:val="22"/>
          <w:szCs w:val="22"/>
        </w:rPr>
        <w:t>, the Executive Committee unanimously approved</w:t>
      </w:r>
      <w:r w:rsidR="000113FD">
        <w:rPr>
          <w:rFonts w:cs="Arial"/>
          <w:b/>
          <w:sz w:val="22"/>
          <w:szCs w:val="22"/>
        </w:rPr>
        <w:t xml:space="preserve"> the 2021 Stop-Loss Coverage.</w:t>
      </w:r>
    </w:p>
    <w:p w:rsidR="00FB43C1" w:rsidRDefault="00FB43C1" w:rsidP="003E02AA">
      <w:pPr>
        <w:ind w:left="0"/>
        <w:jc w:val="left"/>
        <w:rPr>
          <w:rFonts w:cs="Arial"/>
          <w:b/>
          <w:sz w:val="22"/>
          <w:szCs w:val="22"/>
        </w:rPr>
      </w:pPr>
    </w:p>
    <w:p w:rsidR="00AC06FF" w:rsidRPr="00FE57E3" w:rsidRDefault="00AC06FF" w:rsidP="003E02AA">
      <w:pPr>
        <w:ind w:left="0"/>
        <w:jc w:val="left"/>
        <w:rPr>
          <w:rFonts w:cs="Arial"/>
          <w:b/>
          <w:sz w:val="22"/>
          <w:szCs w:val="22"/>
        </w:rPr>
      </w:pPr>
    </w:p>
    <w:p w:rsidR="00C23216" w:rsidRPr="00FE57E3" w:rsidRDefault="00C23216" w:rsidP="00C23216">
      <w:pPr>
        <w:numPr>
          <w:ilvl w:val="0"/>
          <w:numId w:val="22"/>
        </w:numPr>
        <w:jc w:val="left"/>
        <w:rPr>
          <w:rFonts w:cs="Arial"/>
          <w:b/>
          <w:sz w:val="22"/>
          <w:szCs w:val="22"/>
          <w:u w:val="single"/>
        </w:rPr>
      </w:pPr>
      <w:r w:rsidRPr="00FE57E3">
        <w:rPr>
          <w:rFonts w:cs="Arial"/>
          <w:b/>
          <w:sz w:val="22"/>
          <w:szCs w:val="22"/>
          <w:u w:val="single"/>
        </w:rPr>
        <w:t xml:space="preserve">Add New Program for Existing Provider FVI School of Nursing &amp; Technology </w:t>
      </w:r>
    </w:p>
    <w:p w:rsidR="00C23216" w:rsidRPr="00FE57E3" w:rsidRDefault="00C23216" w:rsidP="00C23216">
      <w:pPr>
        <w:ind w:left="360"/>
        <w:rPr>
          <w:rFonts w:cs="Arial"/>
          <w:b/>
          <w:sz w:val="22"/>
          <w:szCs w:val="22"/>
          <w:u w:val="single"/>
        </w:rPr>
      </w:pPr>
    </w:p>
    <w:p w:rsidR="00C23216" w:rsidRPr="00DD2F73" w:rsidRDefault="00667EEC" w:rsidP="00C23216">
      <w:pPr>
        <w:rPr>
          <w:rFonts w:cs="Arial"/>
          <w:sz w:val="22"/>
          <w:szCs w:val="22"/>
        </w:rPr>
      </w:pPr>
      <w:r w:rsidRPr="00DD2F73">
        <w:rPr>
          <w:rFonts w:eastAsia="Arial Unicode MS" w:cs="Arial"/>
          <w:sz w:val="22"/>
          <w:szCs w:val="22"/>
        </w:rPr>
        <w:t xml:space="preserve">Considered adding </w:t>
      </w:r>
      <w:r w:rsidR="00C23216" w:rsidRPr="00DD2F73">
        <w:rPr>
          <w:rFonts w:cs="Arial"/>
          <w:sz w:val="22"/>
          <w:szCs w:val="22"/>
        </w:rPr>
        <w:t xml:space="preserve">existing eligible training provider </w:t>
      </w:r>
      <w:r w:rsidR="00C23216" w:rsidRPr="00DD2F73">
        <w:rPr>
          <w:rFonts w:eastAsia="Calibri" w:cs="Arial"/>
          <w:sz w:val="22"/>
          <w:szCs w:val="22"/>
        </w:rPr>
        <w:t xml:space="preserve">FVI School of Nursing &amp; Technology </w:t>
      </w:r>
      <w:r w:rsidR="00C23216" w:rsidRPr="00DD2F73">
        <w:rPr>
          <w:rFonts w:cs="Arial"/>
          <w:sz w:val="22"/>
          <w:szCs w:val="22"/>
        </w:rPr>
        <w:t xml:space="preserve">Nursing Assistant course to </w:t>
      </w:r>
      <w:r w:rsidR="00C23216" w:rsidRPr="00DD2F73">
        <w:rPr>
          <w:rFonts w:eastAsia="Calibri" w:cs="Arial"/>
          <w:sz w:val="22"/>
          <w:szCs w:val="22"/>
        </w:rPr>
        <w:t xml:space="preserve">the </w:t>
      </w:r>
      <w:r w:rsidR="00C23216" w:rsidRPr="00DD2F73">
        <w:rPr>
          <w:rFonts w:cs="Arial"/>
          <w:sz w:val="22"/>
          <w:szCs w:val="22"/>
        </w:rPr>
        <w:t>Individual Training Account l</w:t>
      </w:r>
      <w:r w:rsidR="00C23216" w:rsidRPr="00DD2F73">
        <w:rPr>
          <w:rFonts w:eastAsia="Calibri" w:cs="Arial"/>
          <w:sz w:val="22"/>
          <w:szCs w:val="22"/>
        </w:rPr>
        <w:t>ist</w:t>
      </w:r>
      <w:r w:rsidR="00C23216" w:rsidRPr="00DD2F73">
        <w:rPr>
          <w:rFonts w:cs="Arial"/>
          <w:sz w:val="22"/>
          <w:szCs w:val="22"/>
        </w:rPr>
        <w:t xml:space="preserve"> for Welfar</w:t>
      </w:r>
      <w:r w:rsidR="004E2C95">
        <w:rPr>
          <w:rFonts w:cs="Arial"/>
          <w:sz w:val="22"/>
          <w:szCs w:val="22"/>
        </w:rPr>
        <w:t>e Transition Program &amp; WIOA out</w:t>
      </w:r>
      <w:r w:rsidR="00E00B72">
        <w:rPr>
          <w:rFonts w:cs="Arial"/>
          <w:sz w:val="22"/>
          <w:szCs w:val="22"/>
        </w:rPr>
        <w:t xml:space="preserve"> </w:t>
      </w:r>
      <w:r w:rsidR="004E2C95">
        <w:rPr>
          <w:rFonts w:cs="Arial"/>
          <w:sz w:val="22"/>
          <w:szCs w:val="22"/>
        </w:rPr>
        <w:t>of</w:t>
      </w:r>
      <w:r w:rsidR="00E00B72">
        <w:rPr>
          <w:rFonts w:cs="Arial"/>
          <w:sz w:val="22"/>
          <w:szCs w:val="22"/>
        </w:rPr>
        <w:t xml:space="preserve"> </w:t>
      </w:r>
      <w:r w:rsidR="00C23216" w:rsidRPr="00DD2F73">
        <w:rPr>
          <w:rFonts w:cs="Arial"/>
          <w:sz w:val="22"/>
          <w:szCs w:val="22"/>
        </w:rPr>
        <w:t>school youth participants. CSBD reviewed the application for completeness and to ensure that Board mandated criteria are met for this school, the training program and related occupational title. Approved at the 11/2 One Stop Services Committee meeting.</w:t>
      </w:r>
    </w:p>
    <w:p w:rsidR="006F30EB" w:rsidRPr="00DD2F73" w:rsidRDefault="006F30EB" w:rsidP="00C23216">
      <w:pPr>
        <w:rPr>
          <w:rFonts w:eastAsia="Calibri" w:cs="Arial"/>
          <w:sz w:val="22"/>
          <w:szCs w:val="22"/>
        </w:rPr>
      </w:pPr>
    </w:p>
    <w:p w:rsidR="00C23216" w:rsidRPr="00DD2F73" w:rsidRDefault="006F30EB" w:rsidP="00DD52C9">
      <w:pPr>
        <w:rPr>
          <w:rFonts w:cs="Arial"/>
          <w:sz w:val="22"/>
          <w:szCs w:val="22"/>
        </w:rPr>
      </w:pPr>
      <w:r w:rsidRPr="00DD2F73">
        <w:rPr>
          <w:rFonts w:cs="Arial"/>
          <w:sz w:val="22"/>
          <w:szCs w:val="22"/>
        </w:rPr>
        <w:t xml:space="preserve">Mr. Moffett </w:t>
      </w:r>
      <w:r w:rsidR="003E02AA">
        <w:rPr>
          <w:rFonts w:cs="Arial"/>
          <w:sz w:val="22"/>
          <w:szCs w:val="22"/>
        </w:rPr>
        <w:t>adde</w:t>
      </w:r>
      <w:r w:rsidR="00DD2F73">
        <w:rPr>
          <w:rFonts w:cs="Arial"/>
          <w:sz w:val="22"/>
          <w:szCs w:val="22"/>
        </w:rPr>
        <w:t>d</w:t>
      </w:r>
      <w:r w:rsidR="00DD52C9" w:rsidRPr="00DD2F73">
        <w:rPr>
          <w:rFonts w:cs="Arial"/>
          <w:sz w:val="22"/>
          <w:szCs w:val="22"/>
        </w:rPr>
        <w:t xml:space="preserve"> that FVI is an existing provider who has met the board</w:t>
      </w:r>
      <w:r w:rsidR="009A56B4" w:rsidRPr="00DD2F73">
        <w:rPr>
          <w:rFonts w:cs="Arial"/>
          <w:sz w:val="22"/>
          <w:szCs w:val="22"/>
        </w:rPr>
        <w:t>'</w:t>
      </w:r>
      <w:r w:rsidR="00DD52C9" w:rsidRPr="00DD2F73">
        <w:rPr>
          <w:rFonts w:cs="Arial"/>
          <w:sz w:val="22"/>
          <w:szCs w:val="22"/>
        </w:rPr>
        <w:t xml:space="preserve">s mandated criteria.  He further advised that </w:t>
      </w:r>
      <w:r w:rsidR="00FB43C1">
        <w:rPr>
          <w:rFonts w:cs="Arial"/>
          <w:sz w:val="22"/>
          <w:szCs w:val="22"/>
        </w:rPr>
        <w:t xml:space="preserve">referrals to this </w:t>
      </w:r>
      <w:r w:rsidR="00DD52C9" w:rsidRPr="00DD2F73">
        <w:rPr>
          <w:rFonts w:cs="Arial"/>
          <w:sz w:val="22"/>
          <w:szCs w:val="22"/>
        </w:rPr>
        <w:t xml:space="preserve">training </w:t>
      </w:r>
      <w:r w:rsidR="00FB43C1">
        <w:rPr>
          <w:rFonts w:cs="Arial"/>
          <w:sz w:val="22"/>
          <w:szCs w:val="22"/>
        </w:rPr>
        <w:t xml:space="preserve">program </w:t>
      </w:r>
      <w:r w:rsidR="003E02AA">
        <w:rPr>
          <w:rFonts w:cs="Arial"/>
          <w:sz w:val="22"/>
          <w:szCs w:val="22"/>
        </w:rPr>
        <w:t xml:space="preserve">will </w:t>
      </w:r>
      <w:r w:rsidR="00DD52C9" w:rsidRPr="00DD2F73">
        <w:rPr>
          <w:rFonts w:cs="Arial"/>
          <w:sz w:val="22"/>
          <w:szCs w:val="22"/>
        </w:rPr>
        <w:t>be available to our WTP and WIOA out</w:t>
      </w:r>
      <w:r w:rsidR="00E00B72">
        <w:rPr>
          <w:rFonts w:cs="Arial"/>
          <w:sz w:val="22"/>
          <w:szCs w:val="22"/>
        </w:rPr>
        <w:t xml:space="preserve"> </w:t>
      </w:r>
      <w:r w:rsidR="009A56B4" w:rsidRPr="00DD2F73">
        <w:rPr>
          <w:rFonts w:cs="Arial"/>
          <w:sz w:val="22"/>
          <w:szCs w:val="22"/>
        </w:rPr>
        <w:t>of</w:t>
      </w:r>
      <w:r w:rsidR="00E00B72">
        <w:rPr>
          <w:rFonts w:cs="Arial"/>
          <w:sz w:val="22"/>
          <w:szCs w:val="22"/>
        </w:rPr>
        <w:t xml:space="preserve"> </w:t>
      </w:r>
      <w:r w:rsidR="00DD52C9" w:rsidRPr="00DD2F73">
        <w:rPr>
          <w:rFonts w:cs="Arial"/>
          <w:sz w:val="22"/>
          <w:szCs w:val="22"/>
        </w:rPr>
        <w:t>school youth participants.</w:t>
      </w:r>
    </w:p>
    <w:p w:rsidR="008429CF" w:rsidRPr="00DD2F73" w:rsidRDefault="008429CF" w:rsidP="003E02AA">
      <w:pPr>
        <w:ind w:left="0"/>
        <w:rPr>
          <w:rFonts w:cs="Arial"/>
          <w:b/>
          <w:sz w:val="22"/>
          <w:szCs w:val="22"/>
        </w:rPr>
      </w:pPr>
    </w:p>
    <w:p w:rsidR="00A87853" w:rsidRDefault="000113FD" w:rsidP="007E06E0">
      <w:pPr>
        <w:rPr>
          <w:rFonts w:cs="Arial"/>
          <w:b/>
          <w:sz w:val="22"/>
          <w:szCs w:val="22"/>
        </w:rPr>
      </w:pPr>
      <w:r w:rsidRPr="00DD2F73">
        <w:rPr>
          <w:rFonts w:cs="Arial"/>
          <w:b/>
          <w:sz w:val="22"/>
          <w:szCs w:val="22"/>
        </w:rPr>
        <w:t xml:space="preserve">On a motion made by Zac Cassidy and seconded by Gary Arenson, the </w:t>
      </w:r>
      <w:r w:rsidRPr="00BD3004">
        <w:rPr>
          <w:rFonts w:cs="Arial"/>
          <w:b/>
          <w:sz w:val="22"/>
          <w:szCs w:val="22"/>
        </w:rPr>
        <w:t>Executive Committee unanimously approved</w:t>
      </w:r>
      <w:r>
        <w:rPr>
          <w:rFonts w:cs="Arial"/>
          <w:b/>
          <w:sz w:val="22"/>
          <w:szCs w:val="22"/>
        </w:rPr>
        <w:t xml:space="preserve"> adding a new program for </w:t>
      </w:r>
      <w:r w:rsidR="009A56B4">
        <w:rPr>
          <w:rFonts w:cs="Arial"/>
          <w:b/>
          <w:sz w:val="22"/>
          <w:szCs w:val="22"/>
        </w:rPr>
        <w:t xml:space="preserve">the </w:t>
      </w:r>
      <w:r>
        <w:rPr>
          <w:rFonts w:cs="Arial"/>
          <w:b/>
          <w:sz w:val="22"/>
          <w:szCs w:val="22"/>
        </w:rPr>
        <w:t>existing provider FVI School of Nursing &amp; Technology.</w:t>
      </w:r>
    </w:p>
    <w:p w:rsidR="00DD2F73" w:rsidRDefault="00DD2F73" w:rsidP="00FE5B6B">
      <w:pPr>
        <w:pStyle w:val="BodyText"/>
        <w:tabs>
          <w:tab w:val="left" w:pos="2879"/>
        </w:tabs>
        <w:kinsoku w:val="0"/>
        <w:overflowPunct w:val="0"/>
        <w:spacing w:line="252" w:lineRule="exact"/>
        <w:ind w:left="634"/>
        <w:rPr>
          <w:rFonts w:ascii="Arial" w:hAnsi="Arial" w:cs="Arial"/>
          <w:b/>
          <w:sz w:val="22"/>
          <w:szCs w:val="22"/>
        </w:rPr>
      </w:pPr>
    </w:p>
    <w:p w:rsidR="004E2C95" w:rsidRPr="00FE57E3" w:rsidRDefault="004E2C95" w:rsidP="00FE5B6B">
      <w:pPr>
        <w:pStyle w:val="BodyText"/>
        <w:tabs>
          <w:tab w:val="left" w:pos="2879"/>
        </w:tabs>
        <w:kinsoku w:val="0"/>
        <w:overflowPunct w:val="0"/>
        <w:spacing w:line="252" w:lineRule="exact"/>
        <w:ind w:left="634"/>
        <w:rPr>
          <w:rFonts w:ascii="Arial" w:hAnsi="Arial" w:cs="Arial"/>
          <w:b/>
          <w:sz w:val="22"/>
          <w:szCs w:val="22"/>
        </w:rPr>
      </w:pPr>
    </w:p>
    <w:p w:rsidR="000D287B" w:rsidRPr="00FE57E3" w:rsidRDefault="000D287B" w:rsidP="000D287B">
      <w:pPr>
        <w:numPr>
          <w:ilvl w:val="0"/>
          <w:numId w:val="22"/>
        </w:numPr>
        <w:jc w:val="left"/>
        <w:rPr>
          <w:rFonts w:cs="Arial"/>
          <w:b/>
          <w:sz w:val="22"/>
          <w:szCs w:val="22"/>
          <w:u w:val="single"/>
        </w:rPr>
      </w:pPr>
      <w:r w:rsidRPr="00FE57E3">
        <w:rPr>
          <w:rFonts w:cs="Arial"/>
          <w:b/>
          <w:sz w:val="22"/>
          <w:szCs w:val="22"/>
          <w:u w:val="single"/>
        </w:rPr>
        <w:t>Add New Training Providers Galen College of Nursing and Florida Career College</w:t>
      </w:r>
    </w:p>
    <w:p w:rsidR="000D287B" w:rsidRPr="00FE57E3" w:rsidRDefault="000D287B" w:rsidP="000D287B">
      <w:pPr>
        <w:ind w:left="360"/>
        <w:rPr>
          <w:rFonts w:cs="Arial"/>
          <w:b/>
          <w:sz w:val="22"/>
          <w:szCs w:val="22"/>
          <w:u w:val="single"/>
        </w:rPr>
      </w:pPr>
    </w:p>
    <w:p w:rsidR="00FE57E3" w:rsidRDefault="00C8439E" w:rsidP="00444FFE">
      <w:pPr>
        <w:rPr>
          <w:rFonts w:cs="Arial"/>
          <w:sz w:val="22"/>
          <w:szCs w:val="22"/>
        </w:rPr>
      </w:pPr>
      <w:r w:rsidRPr="00FE57E3">
        <w:rPr>
          <w:rFonts w:cs="Arial"/>
          <w:sz w:val="22"/>
          <w:szCs w:val="22"/>
        </w:rPr>
        <w:t xml:space="preserve">CareerSource Broward </w:t>
      </w:r>
      <w:r w:rsidR="000D287B" w:rsidRPr="00FE57E3">
        <w:rPr>
          <w:rFonts w:cs="Arial"/>
          <w:sz w:val="22"/>
          <w:szCs w:val="22"/>
        </w:rPr>
        <w:t xml:space="preserve">received applications from two new schools to become Eligible Training Providers and add a total of ten (10) programs to the </w:t>
      </w:r>
      <w:r w:rsidR="00001389" w:rsidRPr="00FE57E3">
        <w:rPr>
          <w:rFonts w:cs="Arial"/>
          <w:sz w:val="22"/>
          <w:szCs w:val="22"/>
        </w:rPr>
        <w:t xml:space="preserve">Individual Training Account </w:t>
      </w:r>
      <w:r w:rsidR="000D287B" w:rsidRPr="00FE57E3">
        <w:rPr>
          <w:rFonts w:cs="Arial"/>
          <w:sz w:val="22"/>
          <w:szCs w:val="22"/>
        </w:rPr>
        <w:t>list. Consideration to approve 1) Galen College of Nursing and add three (3) training courses and 2) Florida Career College and add seven (7) courses to the ITA list. Approved at the 11/2 One Stop Services Committee meeting.</w:t>
      </w:r>
    </w:p>
    <w:p w:rsidR="007E06E0" w:rsidRDefault="007E06E0" w:rsidP="00444FFE">
      <w:pPr>
        <w:rPr>
          <w:rFonts w:cs="Arial"/>
          <w:sz w:val="22"/>
          <w:szCs w:val="22"/>
        </w:rPr>
      </w:pPr>
    </w:p>
    <w:p w:rsidR="007E06E0" w:rsidRPr="00824C93" w:rsidRDefault="007E06E0" w:rsidP="00444FFE">
      <w:pPr>
        <w:rPr>
          <w:rFonts w:cs="Arial"/>
          <w:sz w:val="22"/>
          <w:szCs w:val="22"/>
        </w:rPr>
      </w:pPr>
      <w:r w:rsidRPr="00824C93">
        <w:rPr>
          <w:rFonts w:cs="Arial"/>
          <w:sz w:val="22"/>
          <w:szCs w:val="22"/>
        </w:rPr>
        <w:t xml:space="preserve">Mr. Moffett stated </w:t>
      </w:r>
      <w:r w:rsidR="00824C93" w:rsidRPr="00824C93">
        <w:rPr>
          <w:rFonts w:cs="Arial"/>
          <w:sz w:val="22"/>
          <w:szCs w:val="22"/>
        </w:rPr>
        <w:t>t</w:t>
      </w:r>
      <w:r w:rsidRPr="00824C93">
        <w:rPr>
          <w:rFonts w:cs="Arial"/>
          <w:sz w:val="22"/>
          <w:szCs w:val="22"/>
        </w:rPr>
        <w:t>he courses submitted by both colleges will prepare WIOA adult and WTP/WIOA youth</w:t>
      </w:r>
      <w:r w:rsidR="00702840" w:rsidRPr="00824C93">
        <w:rPr>
          <w:rFonts w:cs="Arial"/>
          <w:sz w:val="22"/>
          <w:szCs w:val="22"/>
        </w:rPr>
        <w:t xml:space="preserve"> participants</w:t>
      </w:r>
      <w:r w:rsidRPr="00824C93">
        <w:rPr>
          <w:rFonts w:cs="Arial"/>
          <w:sz w:val="22"/>
          <w:szCs w:val="22"/>
        </w:rPr>
        <w:t xml:space="preserve"> </w:t>
      </w:r>
      <w:r w:rsidR="00702840" w:rsidRPr="00824C93">
        <w:rPr>
          <w:rFonts w:cs="Arial"/>
          <w:sz w:val="22"/>
          <w:szCs w:val="22"/>
        </w:rPr>
        <w:t xml:space="preserve">for employment </w:t>
      </w:r>
      <w:r w:rsidR="00FB43C1">
        <w:rPr>
          <w:rFonts w:cs="Arial"/>
          <w:sz w:val="22"/>
          <w:szCs w:val="22"/>
        </w:rPr>
        <w:t xml:space="preserve">in </w:t>
      </w:r>
      <w:r w:rsidR="00FB43C1" w:rsidRPr="00824C93">
        <w:rPr>
          <w:rFonts w:cs="Arial"/>
          <w:sz w:val="22"/>
          <w:szCs w:val="22"/>
        </w:rPr>
        <w:t>occupations</w:t>
      </w:r>
      <w:r w:rsidR="00FB43C1">
        <w:rPr>
          <w:rFonts w:cs="Arial"/>
          <w:sz w:val="22"/>
          <w:szCs w:val="22"/>
        </w:rPr>
        <w:t xml:space="preserve"> that are</w:t>
      </w:r>
      <w:r w:rsidR="00FB43C1" w:rsidRPr="00824C93">
        <w:rPr>
          <w:rFonts w:cs="Arial"/>
          <w:sz w:val="22"/>
          <w:szCs w:val="22"/>
        </w:rPr>
        <w:t xml:space="preserve"> </w:t>
      </w:r>
      <w:r w:rsidR="00702840" w:rsidRPr="00824C93">
        <w:rPr>
          <w:rFonts w:cs="Arial"/>
          <w:sz w:val="22"/>
          <w:szCs w:val="22"/>
        </w:rPr>
        <w:t>in</w:t>
      </w:r>
      <w:r w:rsidR="009A56B4" w:rsidRPr="00824C93">
        <w:rPr>
          <w:rFonts w:cs="Arial"/>
          <w:sz w:val="22"/>
          <w:szCs w:val="22"/>
        </w:rPr>
        <w:t>-</w:t>
      </w:r>
      <w:r w:rsidR="00702840" w:rsidRPr="00824C93">
        <w:rPr>
          <w:rFonts w:cs="Arial"/>
          <w:sz w:val="22"/>
          <w:szCs w:val="22"/>
        </w:rPr>
        <w:t>demand.</w:t>
      </w:r>
    </w:p>
    <w:p w:rsidR="00444FFE" w:rsidRPr="00824C93" w:rsidRDefault="00444FFE" w:rsidP="003E02AA">
      <w:pPr>
        <w:ind w:left="0"/>
        <w:rPr>
          <w:rFonts w:eastAsia="Calibri" w:cs="Arial"/>
          <w:sz w:val="22"/>
          <w:szCs w:val="22"/>
        </w:rPr>
      </w:pPr>
    </w:p>
    <w:p w:rsidR="00100DD8" w:rsidRPr="00E73001" w:rsidRDefault="000113FD" w:rsidP="00CC187F">
      <w:pPr>
        <w:rPr>
          <w:rFonts w:cs="Arial"/>
          <w:b/>
          <w:sz w:val="22"/>
          <w:szCs w:val="22"/>
        </w:rPr>
      </w:pPr>
      <w:r w:rsidRPr="00824C93">
        <w:rPr>
          <w:rFonts w:cs="Arial"/>
          <w:b/>
          <w:sz w:val="22"/>
          <w:szCs w:val="22"/>
        </w:rPr>
        <w:t xml:space="preserve">On a </w:t>
      </w:r>
      <w:r w:rsidRPr="00E73001">
        <w:rPr>
          <w:rFonts w:cs="Arial"/>
          <w:b/>
          <w:sz w:val="22"/>
          <w:szCs w:val="22"/>
        </w:rPr>
        <w:t>motion made by Mayor Frank Ortis and seconded by Gary Arenson, the Executive Committee unanimously approved the addition of new training providers Galen College of Nursing and Florida Career College</w:t>
      </w:r>
      <w:r w:rsidR="00E73001" w:rsidRPr="00E73001">
        <w:rPr>
          <w:rFonts w:cs="Arial"/>
          <w:b/>
          <w:sz w:val="22"/>
          <w:szCs w:val="22"/>
        </w:rPr>
        <w:t xml:space="preserve"> and the addition of a total of ten (10) programs to the Individual Training Account list</w:t>
      </w:r>
      <w:r w:rsidRPr="00E73001">
        <w:rPr>
          <w:rFonts w:cs="Arial"/>
          <w:b/>
          <w:sz w:val="22"/>
          <w:szCs w:val="22"/>
        </w:rPr>
        <w:t>.</w:t>
      </w:r>
    </w:p>
    <w:p w:rsidR="00104FD0" w:rsidRDefault="00104FD0" w:rsidP="00131658">
      <w:pPr>
        <w:tabs>
          <w:tab w:val="left" w:pos="7200"/>
        </w:tabs>
        <w:ind w:left="0"/>
        <w:rPr>
          <w:rFonts w:cs="Arial"/>
          <w:sz w:val="22"/>
          <w:szCs w:val="22"/>
        </w:rPr>
      </w:pPr>
    </w:p>
    <w:p w:rsidR="00D33868" w:rsidRDefault="00D33868" w:rsidP="00131658">
      <w:pPr>
        <w:tabs>
          <w:tab w:val="left" w:pos="7200"/>
        </w:tabs>
        <w:ind w:left="0"/>
        <w:rPr>
          <w:rFonts w:cs="Arial"/>
          <w:sz w:val="22"/>
          <w:szCs w:val="22"/>
        </w:rPr>
      </w:pPr>
    </w:p>
    <w:p w:rsidR="00D33868" w:rsidRDefault="00D33868" w:rsidP="00131658">
      <w:pPr>
        <w:tabs>
          <w:tab w:val="left" w:pos="7200"/>
        </w:tabs>
        <w:ind w:left="0"/>
        <w:rPr>
          <w:rFonts w:cs="Arial"/>
          <w:sz w:val="22"/>
          <w:szCs w:val="22"/>
        </w:rPr>
      </w:pPr>
    </w:p>
    <w:p w:rsidR="00AC06FF" w:rsidRPr="000211E2" w:rsidRDefault="00AC06FF" w:rsidP="00131658">
      <w:pPr>
        <w:tabs>
          <w:tab w:val="left" w:pos="7200"/>
        </w:tabs>
        <w:ind w:left="0"/>
        <w:rPr>
          <w:rFonts w:cs="Arial"/>
          <w:sz w:val="22"/>
          <w:szCs w:val="22"/>
        </w:rPr>
      </w:pPr>
    </w:p>
    <w:p w:rsidR="00B72B61" w:rsidRPr="00E53C1E" w:rsidRDefault="00FD1243" w:rsidP="003B0CEB">
      <w:pPr>
        <w:tabs>
          <w:tab w:val="left" w:pos="7200"/>
        </w:tabs>
        <w:ind w:left="0"/>
        <w:rPr>
          <w:rFonts w:cs="Arial"/>
          <w:b/>
          <w:sz w:val="22"/>
          <w:szCs w:val="22"/>
        </w:rPr>
      </w:pPr>
      <w:r w:rsidRPr="00E53C1E">
        <w:rPr>
          <w:rFonts w:cs="Arial"/>
          <w:b/>
          <w:sz w:val="22"/>
          <w:szCs w:val="22"/>
        </w:rPr>
        <w:t>REPORTS</w:t>
      </w:r>
    </w:p>
    <w:p w:rsidR="00C274A3" w:rsidRDefault="00C274A3" w:rsidP="00394375">
      <w:pPr>
        <w:ind w:left="0"/>
        <w:rPr>
          <w:rFonts w:cs="Arial"/>
          <w:sz w:val="22"/>
          <w:szCs w:val="22"/>
        </w:rPr>
      </w:pPr>
    </w:p>
    <w:p w:rsidR="00C30094" w:rsidRPr="00824C93" w:rsidRDefault="00C30094" w:rsidP="00C30094">
      <w:pPr>
        <w:widowControl w:val="0"/>
        <w:tabs>
          <w:tab w:val="left" w:pos="720"/>
          <w:tab w:val="left" w:pos="7560"/>
          <w:tab w:val="left" w:pos="9630"/>
        </w:tabs>
        <w:kinsoku w:val="0"/>
        <w:overflowPunct w:val="0"/>
        <w:autoSpaceDE w:val="0"/>
        <w:autoSpaceDN w:val="0"/>
        <w:adjustRightInd w:val="0"/>
        <w:ind w:left="0"/>
        <w:rPr>
          <w:rFonts w:eastAsiaTheme="minorEastAsia" w:cs="Arial"/>
          <w:sz w:val="22"/>
          <w:szCs w:val="22"/>
        </w:rPr>
      </w:pPr>
      <w:r>
        <w:rPr>
          <w:rFonts w:cs="Arial"/>
          <w:sz w:val="22"/>
          <w:szCs w:val="22"/>
        </w:rPr>
        <w:t>Frank Horkey introduced the following reports and asked if the members had any specific questions they wanted staff to address. Hearing none, Mr. Horkey did draw the committee’s attention to item #8</w:t>
      </w:r>
      <w:r w:rsidRPr="00C30094">
        <w:rPr>
          <w:rFonts w:eastAsiaTheme="minorEastAsia" w:cs="Arial"/>
          <w:color w:val="000000" w:themeColor="text1"/>
          <w:sz w:val="22"/>
          <w:szCs w:val="22"/>
        </w:rPr>
        <w:t xml:space="preserve"> </w:t>
      </w:r>
      <w:r w:rsidRPr="00B670DF">
        <w:rPr>
          <w:rFonts w:eastAsiaTheme="minorEastAsia" w:cs="Arial"/>
          <w:color w:val="000000" w:themeColor="text1"/>
          <w:sz w:val="22"/>
          <w:szCs w:val="22"/>
        </w:rPr>
        <w:t xml:space="preserve">on how our </w:t>
      </w:r>
      <w:r>
        <w:rPr>
          <w:rFonts w:eastAsiaTheme="minorEastAsia" w:cs="Arial"/>
          <w:color w:val="000000" w:themeColor="text1"/>
          <w:sz w:val="22"/>
          <w:szCs w:val="22"/>
        </w:rPr>
        <w:t xml:space="preserve">monitoring </w:t>
      </w:r>
      <w:r w:rsidRPr="00B670DF">
        <w:rPr>
          <w:rFonts w:eastAsiaTheme="minorEastAsia" w:cs="Arial"/>
          <w:color w:val="000000" w:themeColor="text1"/>
          <w:sz w:val="22"/>
          <w:szCs w:val="22"/>
        </w:rPr>
        <w:t>findings compared to the other big regions</w:t>
      </w:r>
      <w:r>
        <w:rPr>
          <w:rFonts w:cs="Arial"/>
          <w:sz w:val="22"/>
          <w:szCs w:val="22"/>
        </w:rPr>
        <w:t xml:space="preserve">. </w:t>
      </w:r>
      <w:r w:rsidRPr="00824C93">
        <w:rPr>
          <w:rFonts w:eastAsiaTheme="minorEastAsia" w:cs="Arial"/>
          <w:sz w:val="22"/>
          <w:szCs w:val="22"/>
        </w:rPr>
        <w:t>Mr. Horkey stated that we are doing better than all of the other big regions.  He congratulated staff for a job well done.</w:t>
      </w:r>
      <w:r w:rsidRPr="00C30094">
        <w:rPr>
          <w:rFonts w:eastAsiaTheme="minorEastAsia" w:cs="Arial"/>
          <w:color w:val="000000" w:themeColor="text1"/>
          <w:sz w:val="22"/>
          <w:szCs w:val="22"/>
        </w:rPr>
        <w:t xml:space="preserve"> </w:t>
      </w:r>
      <w:r>
        <w:rPr>
          <w:rFonts w:eastAsiaTheme="minorEastAsia" w:cs="Arial"/>
          <w:color w:val="000000" w:themeColor="text1"/>
          <w:sz w:val="22"/>
          <w:szCs w:val="22"/>
        </w:rPr>
        <w:t>He further stated that the monitoring repo</w:t>
      </w:r>
      <w:r w:rsidR="005625AD">
        <w:rPr>
          <w:rFonts w:eastAsiaTheme="minorEastAsia" w:cs="Arial"/>
          <w:color w:val="000000" w:themeColor="text1"/>
          <w:sz w:val="22"/>
          <w:szCs w:val="22"/>
        </w:rPr>
        <w:t xml:space="preserve">rts were reviewed by the Audit </w:t>
      </w:r>
      <w:r w:rsidR="005625AD" w:rsidRPr="00E00B72">
        <w:rPr>
          <w:rFonts w:eastAsiaTheme="minorEastAsia" w:cs="Arial"/>
          <w:color w:val="000000" w:themeColor="text1"/>
          <w:sz w:val="22"/>
          <w:szCs w:val="22"/>
        </w:rPr>
        <w:t>C</w:t>
      </w:r>
      <w:r>
        <w:rPr>
          <w:rFonts w:eastAsiaTheme="minorEastAsia" w:cs="Arial"/>
          <w:color w:val="000000" w:themeColor="text1"/>
          <w:sz w:val="22"/>
          <w:szCs w:val="22"/>
        </w:rPr>
        <w:t>ommittee that met just prior to this meeting and that there were no questions raised.</w:t>
      </w:r>
    </w:p>
    <w:p w:rsidR="00AC06FF" w:rsidRDefault="00AC06FF" w:rsidP="00394375">
      <w:pPr>
        <w:ind w:left="0"/>
        <w:rPr>
          <w:rFonts w:cs="Arial"/>
          <w:sz w:val="22"/>
          <w:szCs w:val="22"/>
        </w:rPr>
      </w:pPr>
    </w:p>
    <w:p w:rsidR="00AC06FF" w:rsidRPr="000211E2" w:rsidRDefault="00AC06FF" w:rsidP="00394375">
      <w:pPr>
        <w:ind w:left="0"/>
        <w:rPr>
          <w:rFonts w:cs="Arial"/>
          <w:sz w:val="22"/>
          <w:szCs w:val="22"/>
        </w:rPr>
      </w:pPr>
    </w:p>
    <w:p w:rsidR="00C23216" w:rsidRPr="00057474" w:rsidRDefault="00C23216" w:rsidP="00D33868">
      <w:pPr>
        <w:pStyle w:val="ListParagraph"/>
        <w:numPr>
          <w:ilvl w:val="0"/>
          <w:numId w:val="23"/>
        </w:numPr>
        <w:spacing w:before="0" w:beforeAutospacing="0" w:after="0" w:afterAutospacing="0"/>
        <w:ind w:left="720"/>
        <w:rPr>
          <w:rFonts w:ascii="Arial" w:hAnsi="Arial" w:cs="Arial"/>
          <w:sz w:val="22"/>
          <w:szCs w:val="22"/>
        </w:rPr>
      </w:pPr>
      <w:r w:rsidRPr="00547C3C">
        <w:rPr>
          <w:rFonts w:ascii="Arial" w:hAnsi="Arial" w:cs="Arial"/>
          <w:b/>
          <w:sz w:val="22"/>
          <w:szCs w:val="22"/>
          <w:u w:val="single"/>
        </w:rPr>
        <w:t>Performance</w:t>
      </w:r>
      <w:r w:rsidRPr="00057474">
        <w:rPr>
          <w:rFonts w:ascii="Arial" w:hAnsi="Arial" w:cs="Arial"/>
          <w:b/>
          <w:sz w:val="22"/>
          <w:szCs w:val="22"/>
          <w:u w:val="single"/>
        </w:rPr>
        <w:t xml:space="preserve"> Update on WIOA Out-of-School Youth</w:t>
      </w:r>
      <w:r w:rsidR="00C8439E">
        <w:rPr>
          <w:rFonts w:ascii="Arial" w:hAnsi="Arial" w:cs="Arial"/>
          <w:b/>
          <w:sz w:val="22"/>
          <w:szCs w:val="22"/>
          <w:u w:val="single"/>
        </w:rPr>
        <w:t xml:space="preserve"> (OSY)</w:t>
      </w:r>
      <w:r w:rsidRPr="00057474">
        <w:rPr>
          <w:rFonts w:ascii="Arial" w:hAnsi="Arial" w:cs="Arial"/>
          <w:b/>
          <w:sz w:val="22"/>
          <w:szCs w:val="22"/>
          <w:u w:val="single"/>
        </w:rPr>
        <w:t xml:space="preserve"> Providers </w:t>
      </w:r>
      <w:r w:rsidRPr="00057474">
        <w:rPr>
          <w:rFonts w:ascii="Arial" w:hAnsi="Arial" w:cs="Arial"/>
          <w:b/>
          <w:bCs/>
          <w:sz w:val="22"/>
          <w:szCs w:val="22"/>
          <w:u w:val="single"/>
        </w:rPr>
        <w:t xml:space="preserve"> </w:t>
      </w:r>
    </w:p>
    <w:p w:rsidR="00D33868" w:rsidRDefault="00D33868" w:rsidP="00D33868">
      <w:pPr>
        <w:ind w:left="0" w:firstLine="720"/>
        <w:rPr>
          <w:rFonts w:cs="Arial"/>
          <w:sz w:val="22"/>
          <w:szCs w:val="22"/>
        </w:rPr>
      </w:pPr>
    </w:p>
    <w:p w:rsidR="00C23216" w:rsidRPr="00FE57E3" w:rsidRDefault="00C23216" w:rsidP="00D33868">
      <w:pPr>
        <w:rPr>
          <w:rFonts w:cs="Arial"/>
          <w:b/>
          <w:sz w:val="22"/>
          <w:szCs w:val="22"/>
        </w:rPr>
      </w:pPr>
      <w:r w:rsidRPr="00FE57E3">
        <w:rPr>
          <w:rFonts w:cs="Arial"/>
          <w:sz w:val="22"/>
          <w:szCs w:val="22"/>
        </w:rPr>
        <w:t>This is to report on CSBD youth providers’ program performance through the end of Sept</w:t>
      </w:r>
      <w:r w:rsidR="00C8439E" w:rsidRPr="00FE57E3">
        <w:rPr>
          <w:rFonts w:cs="Arial"/>
          <w:sz w:val="22"/>
          <w:szCs w:val="22"/>
        </w:rPr>
        <w:t xml:space="preserve">ember </w:t>
      </w:r>
      <w:r w:rsidRPr="00FE57E3">
        <w:rPr>
          <w:rFonts w:cs="Arial"/>
          <w:sz w:val="22"/>
          <w:szCs w:val="22"/>
        </w:rPr>
        <w:t xml:space="preserve">2021. CSBD has 5 OSY program contracts for the delivery of WIOA services to the youth of Broward County. The 2 full service and 3 navigator OSY programs provide services to youth who have barriers to employment and need assistance with career development. </w:t>
      </w:r>
    </w:p>
    <w:p w:rsidR="00394375" w:rsidRDefault="00394375" w:rsidP="00C23216">
      <w:pPr>
        <w:pStyle w:val="Pages"/>
        <w:tabs>
          <w:tab w:val="left" w:pos="7200"/>
        </w:tabs>
        <w:ind w:left="720" w:firstLine="0"/>
        <w:jc w:val="both"/>
        <w:rPr>
          <w:rFonts w:cs="Arial"/>
          <w:bCs/>
          <w:sz w:val="22"/>
          <w:szCs w:val="22"/>
        </w:rPr>
      </w:pPr>
    </w:p>
    <w:p w:rsidR="00AC06FF" w:rsidRDefault="00AC06FF" w:rsidP="00C23216">
      <w:pPr>
        <w:pStyle w:val="Pages"/>
        <w:tabs>
          <w:tab w:val="left" w:pos="7200"/>
        </w:tabs>
        <w:ind w:left="720" w:firstLine="0"/>
        <w:jc w:val="both"/>
        <w:rPr>
          <w:rFonts w:cs="Arial"/>
          <w:bCs/>
          <w:sz w:val="22"/>
          <w:szCs w:val="22"/>
        </w:rPr>
      </w:pPr>
    </w:p>
    <w:p w:rsidR="00C32A48" w:rsidRPr="00394375" w:rsidRDefault="00C32A48" w:rsidP="00D33868">
      <w:pPr>
        <w:pStyle w:val="ListParagraph"/>
        <w:numPr>
          <w:ilvl w:val="0"/>
          <w:numId w:val="23"/>
        </w:numPr>
        <w:spacing w:before="0" w:beforeAutospacing="0" w:after="0" w:afterAutospacing="0"/>
        <w:ind w:left="720"/>
        <w:rPr>
          <w:rFonts w:ascii="Arial" w:hAnsi="Arial" w:cs="Arial"/>
          <w:b/>
          <w:sz w:val="22"/>
          <w:szCs w:val="22"/>
          <w:u w:val="single"/>
        </w:rPr>
      </w:pPr>
      <w:r w:rsidRPr="00394375">
        <w:rPr>
          <w:rFonts w:ascii="Arial" w:hAnsi="Arial" w:cs="Arial"/>
          <w:b/>
          <w:sz w:val="22"/>
          <w:szCs w:val="22"/>
          <w:u w:val="single"/>
        </w:rPr>
        <w:t xml:space="preserve">General Fund Balance </w:t>
      </w:r>
    </w:p>
    <w:p w:rsidR="00D33868" w:rsidRDefault="00D33868" w:rsidP="00D33868">
      <w:pPr>
        <w:widowControl w:val="0"/>
        <w:ind w:left="360" w:firstLine="360"/>
        <w:outlineLvl w:val="1"/>
        <w:rPr>
          <w:rFonts w:cs="Arial"/>
          <w:sz w:val="22"/>
          <w:szCs w:val="22"/>
        </w:rPr>
      </w:pPr>
    </w:p>
    <w:p w:rsidR="00A76EBD" w:rsidRPr="00A76EBD" w:rsidRDefault="00394375" w:rsidP="00D33868">
      <w:pPr>
        <w:widowControl w:val="0"/>
        <w:outlineLvl w:val="1"/>
        <w:rPr>
          <w:rFonts w:cs="Arial"/>
          <w:b/>
          <w:bCs/>
          <w:sz w:val="22"/>
          <w:szCs w:val="22"/>
        </w:rPr>
      </w:pPr>
      <w:r w:rsidRPr="00394375">
        <w:rPr>
          <w:rFonts w:cs="Arial"/>
          <w:sz w:val="22"/>
          <w:szCs w:val="22"/>
        </w:rPr>
        <w:t xml:space="preserve">On </w:t>
      </w:r>
      <w:proofErr w:type="gramStart"/>
      <w:r w:rsidRPr="00394375">
        <w:rPr>
          <w:rFonts w:cs="Arial"/>
          <w:sz w:val="22"/>
          <w:szCs w:val="22"/>
        </w:rPr>
        <w:t>5/31/21</w:t>
      </w:r>
      <w:proofErr w:type="gramEnd"/>
      <w:r w:rsidRPr="00394375">
        <w:rPr>
          <w:rFonts w:cs="Arial"/>
          <w:sz w:val="22"/>
          <w:szCs w:val="22"/>
        </w:rPr>
        <w:t xml:space="preserve"> the General Fund balance was $827,311. Since then, we have realized revenues of $99,537. This also reflects expenditures of $63,223. </w:t>
      </w:r>
      <w:r w:rsidR="00A76EBD" w:rsidRPr="00A76EBD">
        <w:rPr>
          <w:rFonts w:cs="Arial"/>
          <w:bCs/>
          <w:sz w:val="22"/>
          <w:szCs w:val="22"/>
        </w:rPr>
        <w:t>The General Fund balance as of 9/30/21 is $863,625</w:t>
      </w:r>
      <w:r w:rsidR="00E00B72">
        <w:rPr>
          <w:rFonts w:cs="Arial"/>
          <w:bCs/>
          <w:sz w:val="22"/>
          <w:szCs w:val="22"/>
        </w:rPr>
        <w:t>.</w:t>
      </w:r>
      <w:r w:rsidR="00804C51">
        <w:rPr>
          <w:rFonts w:cs="Arial"/>
          <w:bCs/>
          <w:sz w:val="22"/>
          <w:szCs w:val="22"/>
        </w:rPr>
        <w:t xml:space="preserve"> </w:t>
      </w:r>
      <w:r w:rsidR="00E00B72">
        <w:rPr>
          <w:rFonts w:cs="Arial"/>
          <w:bCs/>
          <w:sz w:val="22"/>
          <w:szCs w:val="22"/>
        </w:rPr>
        <w:t>O</w:t>
      </w:r>
      <w:r w:rsidR="00A76EBD" w:rsidRPr="00A76EBD">
        <w:rPr>
          <w:rFonts w:cs="Arial"/>
          <w:bCs/>
          <w:sz w:val="22"/>
          <w:szCs w:val="22"/>
        </w:rPr>
        <w:t>f this amount</w:t>
      </w:r>
      <w:r w:rsidR="00804C51" w:rsidRPr="00E00B72">
        <w:rPr>
          <w:rFonts w:cs="Arial"/>
          <w:bCs/>
          <w:sz w:val="22"/>
          <w:szCs w:val="22"/>
        </w:rPr>
        <w:t>,</w:t>
      </w:r>
      <w:r w:rsidR="00A76EBD" w:rsidRPr="00A76EBD">
        <w:rPr>
          <w:rFonts w:cs="Arial"/>
          <w:bCs/>
          <w:sz w:val="22"/>
          <w:szCs w:val="22"/>
        </w:rPr>
        <w:t xml:space="preserve"> $408,844 is held in reserve leaving a balance of $454,781</w:t>
      </w:r>
      <w:r w:rsidR="005625AD" w:rsidRPr="00E00B72">
        <w:rPr>
          <w:rFonts w:cs="Arial"/>
          <w:bCs/>
          <w:sz w:val="22"/>
          <w:szCs w:val="22"/>
        </w:rPr>
        <w:t>,</w:t>
      </w:r>
      <w:r w:rsidR="00A76EBD" w:rsidRPr="00A76EBD">
        <w:rPr>
          <w:rFonts w:cs="Arial"/>
          <w:bCs/>
          <w:sz w:val="22"/>
          <w:szCs w:val="22"/>
        </w:rPr>
        <w:t xml:space="preserve"> which is uncommitted.</w:t>
      </w:r>
    </w:p>
    <w:p w:rsidR="00394375" w:rsidRDefault="00394375" w:rsidP="00394375">
      <w:pPr>
        <w:ind w:left="0"/>
        <w:rPr>
          <w:rFonts w:cs="Arial"/>
          <w:b/>
          <w:sz w:val="22"/>
          <w:szCs w:val="22"/>
        </w:rPr>
      </w:pPr>
    </w:p>
    <w:p w:rsidR="00AC06FF" w:rsidRPr="00394375" w:rsidRDefault="00AC06FF" w:rsidP="00394375">
      <w:pPr>
        <w:ind w:left="0"/>
        <w:rPr>
          <w:rFonts w:cs="Arial"/>
          <w:b/>
          <w:sz w:val="22"/>
          <w:szCs w:val="22"/>
        </w:rPr>
      </w:pPr>
    </w:p>
    <w:p w:rsidR="00C32A48" w:rsidRDefault="00C32A48" w:rsidP="00D33868">
      <w:pPr>
        <w:pStyle w:val="ListParagraph"/>
        <w:numPr>
          <w:ilvl w:val="0"/>
          <w:numId w:val="23"/>
        </w:numPr>
        <w:spacing w:before="0" w:beforeAutospacing="0" w:after="0" w:afterAutospacing="0"/>
        <w:ind w:left="720"/>
        <w:rPr>
          <w:rFonts w:ascii="Arial" w:hAnsi="Arial" w:cs="Arial"/>
          <w:b/>
          <w:sz w:val="22"/>
          <w:szCs w:val="22"/>
          <w:u w:val="single"/>
        </w:rPr>
      </w:pPr>
      <w:r w:rsidRPr="00C32A48">
        <w:rPr>
          <w:rFonts w:ascii="Arial" w:hAnsi="Arial" w:cs="Arial"/>
          <w:b/>
          <w:sz w:val="22"/>
          <w:szCs w:val="22"/>
          <w:u w:val="single"/>
        </w:rPr>
        <w:t xml:space="preserve">Budget v Expenditure Report </w:t>
      </w:r>
    </w:p>
    <w:p w:rsidR="00D33868" w:rsidRDefault="00D33868" w:rsidP="00C86F84">
      <w:pPr>
        <w:widowControl w:val="0"/>
        <w:kinsoku w:val="0"/>
        <w:overflowPunct w:val="0"/>
        <w:autoSpaceDE w:val="0"/>
        <w:autoSpaceDN w:val="0"/>
        <w:adjustRightInd w:val="0"/>
        <w:ind w:left="360" w:right="115"/>
        <w:rPr>
          <w:rFonts w:eastAsiaTheme="minorEastAsia" w:cs="Arial"/>
          <w:color w:val="000000" w:themeColor="text1"/>
          <w:sz w:val="22"/>
          <w:szCs w:val="22"/>
        </w:rPr>
      </w:pPr>
    </w:p>
    <w:p w:rsidR="00EE5E5D" w:rsidRPr="00EE5E5D" w:rsidRDefault="00EE5E5D" w:rsidP="00D33868">
      <w:pPr>
        <w:widowControl w:val="0"/>
        <w:kinsoku w:val="0"/>
        <w:overflowPunct w:val="0"/>
        <w:autoSpaceDE w:val="0"/>
        <w:autoSpaceDN w:val="0"/>
        <w:adjustRightInd w:val="0"/>
        <w:ind w:right="115"/>
        <w:rPr>
          <w:rFonts w:cs="Arial"/>
          <w:sz w:val="22"/>
          <w:szCs w:val="22"/>
        </w:rPr>
      </w:pPr>
      <w:r w:rsidRPr="00EE5E5D">
        <w:rPr>
          <w:rFonts w:eastAsiaTheme="minorEastAsia" w:cs="Arial"/>
          <w:color w:val="000000" w:themeColor="text1"/>
          <w:sz w:val="22"/>
          <w:szCs w:val="22"/>
        </w:rPr>
        <w:t>The</w:t>
      </w:r>
      <w:r w:rsidRPr="00EE5E5D">
        <w:rPr>
          <w:rFonts w:eastAsiaTheme="minorEastAsia" w:cs="Arial"/>
          <w:color w:val="000000" w:themeColor="text1"/>
          <w:spacing w:val="58"/>
          <w:sz w:val="22"/>
          <w:szCs w:val="22"/>
        </w:rPr>
        <w:t xml:space="preserve"> </w:t>
      </w:r>
      <w:r w:rsidRPr="00EE5E5D">
        <w:rPr>
          <w:rFonts w:eastAsiaTheme="minorEastAsia" w:cs="Arial"/>
          <w:color w:val="000000" w:themeColor="text1"/>
          <w:spacing w:val="-3"/>
          <w:sz w:val="22"/>
          <w:szCs w:val="22"/>
        </w:rPr>
        <w:t>Budget</w:t>
      </w:r>
      <w:r w:rsidRPr="00EE5E5D">
        <w:rPr>
          <w:rFonts w:eastAsiaTheme="minorEastAsia" w:cs="Arial"/>
          <w:color w:val="000000" w:themeColor="text1"/>
          <w:spacing w:val="1"/>
          <w:sz w:val="22"/>
          <w:szCs w:val="22"/>
        </w:rPr>
        <w:t xml:space="preserve"> </w:t>
      </w:r>
      <w:r w:rsidRPr="00EE5E5D">
        <w:rPr>
          <w:rFonts w:eastAsiaTheme="minorEastAsia" w:cs="Arial"/>
          <w:color w:val="000000" w:themeColor="text1"/>
          <w:spacing w:val="-2"/>
          <w:sz w:val="22"/>
          <w:szCs w:val="22"/>
        </w:rPr>
        <w:t>v</w:t>
      </w:r>
      <w:r w:rsidRPr="00EE5E5D">
        <w:rPr>
          <w:rFonts w:eastAsiaTheme="minorEastAsia" w:cs="Arial"/>
          <w:color w:val="000000" w:themeColor="text1"/>
          <w:spacing w:val="59"/>
          <w:sz w:val="22"/>
          <w:szCs w:val="22"/>
        </w:rPr>
        <w:t xml:space="preserve"> </w:t>
      </w:r>
      <w:r w:rsidRPr="00EE5E5D">
        <w:rPr>
          <w:rFonts w:eastAsiaTheme="minorEastAsia" w:cs="Arial"/>
          <w:color w:val="000000" w:themeColor="text1"/>
          <w:spacing w:val="-2"/>
          <w:sz w:val="22"/>
          <w:szCs w:val="22"/>
        </w:rPr>
        <w:t>Expenditure</w:t>
      </w:r>
      <w:r w:rsidRPr="00EE5E5D">
        <w:rPr>
          <w:rFonts w:eastAsiaTheme="minorEastAsia" w:cs="Arial"/>
          <w:color w:val="000000" w:themeColor="text1"/>
          <w:spacing w:val="58"/>
          <w:sz w:val="22"/>
          <w:szCs w:val="22"/>
        </w:rPr>
        <w:t xml:space="preserve"> </w:t>
      </w:r>
      <w:r w:rsidRPr="00EE5E5D">
        <w:rPr>
          <w:rFonts w:eastAsiaTheme="minorEastAsia" w:cs="Arial"/>
          <w:color w:val="000000" w:themeColor="text1"/>
          <w:spacing w:val="-3"/>
          <w:sz w:val="22"/>
          <w:szCs w:val="22"/>
        </w:rPr>
        <w:t>Report</w:t>
      </w:r>
      <w:r w:rsidRPr="00EE5E5D">
        <w:rPr>
          <w:rFonts w:eastAsiaTheme="minorEastAsia" w:cs="Arial"/>
          <w:color w:val="000000" w:themeColor="text1"/>
          <w:spacing w:val="38"/>
          <w:sz w:val="22"/>
          <w:szCs w:val="22"/>
        </w:rPr>
        <w:t xml:space="preserve"> </w:t>
      </w:r>
      <w:r w:rsidRPr="00EE5E5D">
        <w:rPr>
          <w:rFonts w:eastAsiaTheme="minorEastAsia" w:cs="Arial"/>
          <w:color w:val="000000" w:themeColor="text1"/>
          <w:spacing w:val="-2"/>
          <w:sz w:val="22"/>
          <w:szCs w:val="22"/>
        </w:rPr>
        <w:t xml:space="preserve">indicates </w:t>
      </w:r>
      <w:r w:rsidRPr="00EE5E5D">
        <w:rPr>
          <w:rFonts w:cs="Arial"/>
          <w:sz w:val="22"/>
          <w:szCs w:val="22"/>
        </w:rPr>
        <w:t>some under-expenditure in the WIOA adult/dislocated worker and youth funding streams. We are expanding our outreach efforts, scheduling ITA fairs, getting ready to launch an in-school youth program and preparing to serve OSY through the one-stops in order to increase expenditures.</w:t>
      </w:r>
    </w:p>
    <w:p w:rsidR="000113FD" w:rsidRDefault="000113FD" w:rsidP="00B670DF">
      <w:pPr>
        <w:pStyle w:val="ListParagraph"/>
        <w:spacing w:before="0" w:beforeAutospacing="0" w:after="0" w:afterAutospacing="0"/>
        <w:ind w:left="360"/>
        <w:rPr>
          <w:rFonts w:ascii="Arial" w:hAnsi="Arial" w:cs="Arial"/>
          <w:b/>
          <w:bCs/>
        </w:rPr>
      </w:pPr>
    </w:p>
    <w:p w:rsidR="00AC06FF" w:rsidRDefault="00AC06FF" w:rsidP="00B670DF">
      <w:pPr>
        <w:pStyle w:val="ListParagraph"/>
        <w:spacing w:before="0" w:beforeAutospacing="0" w:after="0" w:afterAutospacing="0"/>
        <w:ind w:left="360"/>
        <w:rPr>
          <w:rFonts w:ascii="Arial" w:hAnsi="Arial" w:cs="Arial"/>
          <w:b/>
          <w:bCs/>
        </w:rPr>
      </w:pPr>
    </w:p>
    <w:p w:rsidR="00B670DF" w:rsidRPr="00C32A48" w:rsidRDefault="00B670DF" w:rsidP="00D33868">
      <w:pPr>
        <w:pStyle w:val="ListParagraph"/>
        <w:numPr>
          <w:ilvl w:val="0"/>
          <w:numId w:val="23"/>
        </w:numPr>
        <w:spacing w:before="0" w:beforeAutospacing="0" w:after="0" w:afterAutospacing="0"/>
        <w:ind w:left="720"/>
        <w:rPr>
          <w:rFonts w:ascii="Arial" w:hAnsi="Arial" w:cs="Arial"/>
          <w:b/>
          <w:sz w:val="22"/>
          <w:szCs w:val="22"/>
          <w:u w:val="single"/>
        </w:rPr>
      </w:pPr>
      <w:r>
        <w:rPr>
          <w:rFonts w:ascii="Arial" w:hAnsi="Arial" w:cs="Arial"/>
          <w:b/>
          <w:sz w:val="22"/>
          <w:szCs w:val="22"/>
          <w:u w:val="single"/>
        </w:rPr>
        <w:t xml:space="preserve">DEO </w:t>
      </w:r>
      <w:r w:rsidRPr="00C32A48">
        <w:rPr>
          <w:rFonts w:ascii="Arial" w:hAnsi="Arial" w:cs="Arial"/>
          <w:b/>
          <w:sz w:val="22"/>
          <w:szCs w:val="22"/>
          <w:u w:val="single"/>
        </w:rPr>
        <w:t xml:space="preserve">PY 20-21 </w:t>
      </w:r>
      <w:r>
        <w:rPr>
          <w:rFonts w:ascii="Arial" w:hAnsi="Arial" w:cs="Arial"/>
          <w:b/>
          <w:sz w:val="22"/>
          <w:szCs w:val="22"/>
          <w:u w:val="single"/>
        </w:rPr>
        <w:t>Fiscal Monitoring Report Issued 8/</w:t>
      </w:r>
      <w:r w:rsidR="00123E3B">
        <w:rPr>
          <w:rFonts w:ascii="Arial" w:hAnsi="Arial" w:cs="Arial"/>
          <w:b/>
          <w:sz w:val="22"/>
          <w:szCs w:val="22"/>
          <w:u w:val="single"/>
        </w:rPr>
        <w:t>2</w:t>
      </w:r>
      <w:r>
        <w:rPr>
          <w:rFonts w:ascii="Arial" w:hAnsi="Arial" w:cs="Arial"/>
          <w:b/>
          <w:sz w:val="22"/>
          <w:szCs w:val="22"/>
          <w:u w:val="single"/>
        </w:rPr>
        <w:t>1</w:t>
      </w:r>
      <w:r w:rsidRPr="00C32A48">
        <w:rPr>
          <w:rFonts w:ascii="Arial" w:hAnsi="Arial" w:cs="Arial"/>
          <w:b/>
          <w:sz w:val="22"/>
          <w:szCs w:val="22"/>
          <w:u w:val="single"/>
        </w:rPr>
        <w:t xml:space="preserve"> </w:t>
      </w:r>
    </w:p>
    <w:p w:rsidR="00D33868" w:rsidRDefault="00D33868" w:rsidP="00C86F84">
      <w:pPr>
        <w:ind w:left="360"/>
        <w:rPr>
          <w:rFonts w:cs="Arial"/>
          <w:sz w:val="22"/>
          <w:szCs w:val="22"/>
        </w:rPr>
      </w:pPr>
    </w:p>
    <w:p w:rsidR="00B670DF" w:rsidRPr="00123E3B" w:rsidRDefault="00B670DF" w:rsidP="00D33868">
      <w:pPr>
        <w:rPr>
          <w:rFonts w:cs="Arial"/>
          <w:b/>
          <w:sz w:val="22"/>
          <w:szCs w:val="22"/>
        </w:rPr>
      </w:pPr>
      <w:r w:rsidRPr="00123E3B">
        <w:rPr>
          <w:rFonts w:cs="Arial"/>
          <w:sz w:val="22"/>
          <w:szCs w:val="22"/>
        </w:rPr>
        <w:t xml:space="preserve">The Florida Department of Economic Opportunity (DEO) issued </w:t>
      </w:r>
      <w:proofErr w:type="gramStart"/>
      <w:r w:rsidRPr="00123E3B">
        <w:rPr>
          <w:rFonts w:cs="Arial"/>
          <w:sz w:val="22"/>
          <w:szCs w:val="22"/>
        </w:rPr>
        <w:t>their 20-21 Financial Compliance Monitoring Report</w:t>
      </w:r>
      <w:proofErr w:type="gramEnd"/>
      <w:r w:rsidRPr="00123E3B">
        <w:rPr>
          <w:rFonts w:cs="Arial"/>
          <w:sz w:val="22"/>
          <w:szCs w:val="22"/>
        </w:rPr>
        <w:t xml:space="preserve"> for the period </w:t>
      </w:r>
      <w:r w:rsidR="00123E3B" w:rsidRPr="00123E3B">
        <w:rPr>
          <w:rFonts w:cs="Arial"/>
          <w:sz w:val="22"/>
          <w:szCs w:val="22"/>
        </w:rPr>
        <w:t>4/</w:t>
      </w:r>
      <w:r w:rsidRPr="00123E3B">
        <w:rPr>
          <w:rFonts w:cs="Arial"/>
          <w:sz w:val="22"/>
          <w:szCs w:val="22"/>
        </w:rPr>
        <w:t xml:space="preserve">20, through </w:t>
      </w:r>
      <w:r w:rsidR="00123E3B" w:rsidRPr="00123E3B">
        <w:rPr>
          <w:rFonts w:cs="Arial"/>
          <w:sz w:val="22"/>
          <w:szCs w:val="22"/>
        </w:rPr>
        <w:t>3/</w:t>
      </w:r>
      <w:r w:rsidRPr="00123E3B">
        <w:rPr>
          <w:rFonts w:cs="Arial"/>
          <w:sz w:val="22"/>
          <w:szCs w:val="22"/>
        </w:rPr>
        <w:t xml:space="preserve">21, on 8/31/21. There were zero (0) findings, non-compliance issues or observations. </w:t>
      </w:r>
    </w:p>
    <w:p w:rsidR="00B670DF" w:rsidRDefault="00B670DF" w:rsidP="00B670DF">
      <w:pPr>
        <w:ind w:left="6480" w:firstLine="720"/>
        <w:rPr>
          <w:rFonts w:cs="Arial"/>
          <w:b/>
          <w:color w:val="000000" w:themeColor="text1"/>
          <w:sz w:val="22"/>
          <w:szCs w:val="22"/>
        </w:rPr>
      </w:pPr>
    </w:p>
    <w:p w:rsidR="00AC06FF" w:rsidRDefault="00AC06FF" w:rsidP="00B670DF">
      <w:pPr>
        <w:ind w:left="6480" w:firstLine="720"/>
        <w:rPr>
          <w:rFonts w:cs="Arial"/>
          <w:b/>
          <w:color w:val="000000" w:themeColor="text1"/>
          <w:sz w:val="22"/>
          <w:szCs w:val="22"/>
        </w:rPr>
      </w:pPr>
    </w:p>
    <w:p w:rsidR="00B670DF" w:rsidRPr="00331493" w:rsidRDefault="00B670DF" w:rsidP="00D33868">
      <w:pPr>
        <w:pStyle w:val="ListParagraph"/>
        <w:numPr>
          <w:ilvl w:val="0"/>
          <w:numId w:val="23"/>
        </w:numPr>
        <w:spacing w:before="0" w:beforeAutospacing="0" w:after="0" w:afterAutospacing="0"/>
        <w:ind w:left="720"/>
        <w:rPr>
          <w:rFonts w:ascii="Arial" w:hAnsi="Arial" w:cs="Arial"/>
          <w:b/>
          <w:sz w:val="22"/>
          <w:szCs w:val="22"/>
          <w:u w:val="single"/>
        </w:rPr>
      </w:pPr>
      <w:r w:rsidRPr="00B30298">
        <w:rPr>
          <w:rFonts w:ascii="Arial" w:hAnsi="Arial" w:cs="Arial"/>
          <w:b/>
          <w:sz w:val="22"/>
          <w:szCs w:val="22"/>
          <w:u w:val="single"/>
        </w:rPr>
        <w:t>D</w:t>
      </w:r>
      <w:r>
        <w:rPr>
          <w:rFonts w:ascii="Arial" w:hAnsi="Arial" w:cs="Arial"/>
          <w:b/>
          <w:sz w:val="22"/>
          <w:szCs w:val="22"/>
          <w:u w:val="single"/>
        </w:rPr>
        <w:t>EO</w:t>
      </w:r>
      <w:r w:rsidRPr="00B30298">
        <w:rPr>
          <w:rFonts w:ascii="Arial" w:hAnsi="Arial" w:cs="Arial"/>
          <w:b/>
          <w:sz w:val="22"/>
          <w:szCs w:val="22"/>
          <w:u w:val="single"/>
        </w:rPr>
        <w:t xml:space="preserve"> </w:t>
      </w:r>
      <w:r>
        <w:rPr>
          <w:rFonts w:ascii="Arial" w:hAnsi="Arial" w:cs="Arial"/>
          <w:b/>
          <w:sz w:val="22"/>
          <w:szCs w:val="22"/>
          <w:u w:val="single"/>
        </w:rPr>
        <w:t>PY 20-</w:t>
      </w:r>
      <w:r w:rsidRPr="00B30298">
        <w:rPr>
          <w:rFonts w:ascii="Arial" w:hAnsi="Arial" w:cs="Arial"/>
          <w:b/>
          <w:sz w:val="22"/>
          <w:szCs w:val="22"/>
          <w:u w:val="single"/>
        </w:rPr>
        <w:t>21 Program Monitoring</w:t>
      </w:r>
      <w:r>
        <w:rPr>
          <w:rFonts w:ascii="Arial" w:hAnsi="Arial" w:cs="Arial"/>
          <w:b/>
          <w:sz w:val="22"/>
          <w:szCs w:val="22"/>
          <w:u w:val="single"/>
        </w:rPr>
        <w:t xml:space="preserve"> Report</w:t>
      </w:r>
      <w:r w:rsidRPr="00B30298">
        <w:rPr>
          <w:rFonts w:ascii="Arial" w:hAnsi="Arial" w:cs="Arial"/>
          <w:b/>
          <w:sz w:val="22"/>
          <w:szCs w:val="22"/>
          <w:u w:val="single"/>
        </w:rPr>
        <w:t xml:space="preserve"> </w:t>
      </w:r>
      <w:r>
        <w:rPr>
          <w:rFonts w:ascii="Arial" w:hAnsi="Arial" w:cs="Arial"/>
          <w:b/>
          <w:sz w:val="22"/>
          <w:szCs w:val="22"/>
          <w:u w:val="single"/>
        </w:rPr>
        <w:t>Issued 8/</w:t>
      </w:r>
      <w:r w:rsidR="00123E3B">
        <w:rPr>
          <w:rFonts w:ascii="Arial" w:hAnsi="Arial" w:cs="Arial"/>
          <w:b/>
          <w:sz w:val="22"/>
          <w:szCs w:val="22"/>
          <w:u w:val="single"/>
        </w:rPr>
        <w:t>2</w:t>
      </w:r>
      <w:r>
        <w:rPr>
          <w:rFonts w:ascii="Arial" w:hAnsi="Arial" w:cs="Arial"/>
          <w:b/>
          <w:sz w:val="22"/>
          <w:szCs w:val="22"/>
          <w:u w:val="single"/>
        </w:rPr>
        <w:t>1</w:t>
      </w:r>
    </w:p>
    <w:p w:rsidR="00D33868" w:rsidRDefault="00D33868" w:rsidP="00C86F84">
      <w:pPr>
        <w:pStyle w:val="ListParagraph"/>
        <w:spacing w:before="0" w:beforeAutospacing="0" w:after="0" w:afterAutospacing="0"/>
        <w:ind w:left="360"/>
        <w:jc w:val="both"/>
        <w:rPr>
          <w:rFonts w:ascii="Arial" w:hAnsi="Arial" w:cs="Arial"/>
          <w:sz w:val="22"/>
          <w:szCs w:val="22"/>
        </w:rPr>
      </w:pPr>
    </w:p>
    <w:p w:rsidR="00B670DF" w:rsidRPr="00123E3B" w:rsidRDefault="00B670DF" w:rsidP="00D33868">
      <w:pPr>
        <w:pStyle w:val="ListParagraph"/>
        <w:spacing w:before="0" w:beforeAutospacing="0" w:after="0" w:afterAutospacing="0"/>
        <w:ind w:left="720"/>
        <w:jc w:val="both"/>
        <w:rPr>
          <w:rFonts w:ascii="Arial" w:hAnsi="Arial" w:cs="Arial"/>
          <w:sz w:val="22"/>
          <w:szCs w:val="22"/>
        </w:rPr>
      </w:pPr>
      <w:r w:rsidRPr="00123E3B">
        <w:rPr>
          <w:rFonts w:ascii="Arial" w:hAnsi="Arial" w:cs="Arial"/>
          <w:sz w:val="22"/>
          <w:szCs w:val="22"/>
        </w:rPr>
        <w:t xml:space="preserve">DEO issued their Program Monitoring Report for the period 4/20 through 3/21, on 8/31/21. They reviewed a total of 195 files consisting of 5,535 elements. There were 2 findings and 5 non-compliance issues. The findings equate to an error rate of (.04%) less than 1%. All findings and </w:t>
      </w:r>
      <w:r w:rsidRPr="003E2AC5">
        <w:rPr>
          <w:rFonts w:ascii="Arial" w:hAnsi="Arial" w:cs="Arial"/>
          <w:sz w:val="22"/>
          <w:szCs w:val="22"/>
        </w:rPr>
        <w:t xml:space="preserve">non-compliance issues were corrected except where cases were closed </w:t>
      </w:r>
      <w:r w:rsidR="003E2AC5" w:rsidRPr="003E2AC5">
        <w:rPr>
          <w:rFonts w:ascii="Arial" w:hAnsi="Arial" w:cs="Arial"/>
          <w:sz w:val="22"/>
          <w:szCs w:val="22"/>
        </w:rPr>
        <w:t>and no further action could be taken.</w:t>
      </w:r>
      <w:r w:rsidRPr="003E2AC5">
        <w:rPr>
          <w:rFonts w:ascii="Arial" w:hAnsi="Arial" w:cs="Arial"/>
          <w:sz w:val="22"/>
          <w:szCs w:val="22"/>
        </w:rPr>
        <w:t xml:space="preserve"> Our </w:t>
      </w:r>
      <w:r w:rsidRPr="00123E3B">
        <w:rPr>
          <w:rFonts w:ascii="Arial" w:hAnsi="Arial" w:cs="Arial"/>
          <w:sz w:val="22"/>
          <w:szCs w:val="22"/>
        </w:rPr>
        <w:t>Corrective Action Plan was accepted on 10/8/21.</w:t>
      </w:r>
    </w:p>
    <w:p w:rsidR="001E0517" w:rsidRDefault="00274138" w:rsidP="002F2B33">
      <w:pPr>
        <w:pStyle w:val="Pages"/>
        <w:tabs>
          <w:tab w:val="left" w:pos="8280"/>
        </w:tabs>
        <w:ind w:left="720" w:firstLine="0"/>
        <w:jc w:val="both"/>
        <w:rPr>
          <w:rFonts w:cs="Arial"/>
          <w:sz w:val="22"/>
          <w:szCs w:val="22"/>
        </w:rPr>
      </w:pPr>
      <w:r>
        <w:rPr>
          <w:rFonts w:cs="Arial"/>
          <w:sz w:val="22"/>
          <w:szCs w:val="22"/>
        </w:rPr>
        <w:lastRenderedPageBreak/>
        <w:tab/>
      </w:r>
    </w:p>
    <w:p w:rsidR="00AC06FF" w:rsidRDefault="00AC06FF" w:rsidP="002F2B33">
      <w:pPr>
        <w:pStyle w:val="Pages"/>
        <w:tabs>
          <w:tab w:val="left" w:pos="8280"/>
        </w:tabs>
        <w:ind w:left="720" w:firstLine="0"/>
        <w:jc w:val="both"/>
        <w:rPr>
          <w:rFonts w:cs="Arial"/>
          <w:sz w:val="22"/>
          <w:szCs w:val="22"/>
        </w:rPr>
      </w:pPr>
    </w:p>
    <w:p w:rsidR="00E00B72" w:rsidRDefault="00E00B72" w:rsidP="002F2B33">
      <w:pPr>
        <w:pStyle w:val="Pages"/>
        <w:tabs>
          <w:tab w:val="left" w:pos="8280"/>
        </w:tabs>
        <w:ind w:left="720" w:firstLine="0"/>
        <w:jc w:val="both"/>
        <w:rPr>
          <w:rFonts w:cs="Arial"/>
          <w:sz w:val="22"/>
          <w:szCs w:val="22"/>
        </w:rPr>
      </w:pPr>
    </w:p>
    <w:p w:rsidR="00B30298" w:rsidRPr="00D04A95" w:rsidRDefault="00C32A48" w:rsidP="00D33868">
      <w:pPr>
        <w:pStyle w:val="ListParagraph"/>
        <w:numPr>
          <w:ilvl w:val="0"/>
          <w:numId w:val="23"/>
        </w:numPr>
        <w:spacing w:before="0" w:beforeAutospacing="0" w:after="0" w:afterAutospacing="0"/>
        <w:ind w:left="720"/>
        <w:rPr>
          <w:rFonts w:ascii="Arial" w:hAnsi="Arial" w:cs="Arial"/>
          <w:b/>
          <w:sz w:val="22"/>
          <w:szCs w:val="22"/>
          <w:u w:val="single"/>
        </w:rPr>
      </w:pPr>
      <w:r w:rsidRPr="00D04A95">
        <w:rPr>
          <w:rFonts w:ascii="Arial" w:hAnsi="Arial" w:cs="Arial"/>
          <w:b/>
          <w:sz w:val="22"/>
          <w:szCs w:val="22"/>
          <w:u w:val="single"/>
        </w:rPr>
        <w:t>Cherry Bekaert LLP</w:t>
      </w:r>
      <w:r w:rsidR="00B30298" w:rsidRPr="00D04A95">
        <w:rPr>
          <w:rFonts w:ascii="Arial" w:hAnsi="Arial" w:cs="Arial"/>
          <w:b/>
          <w:sz w:val="22"/>
          <w:szCs w:val="22"/>
          <w:u w:val="single"/>
        </w:rPr>
        <w:t xml:space="preserve"> Fiscal </w:t>
      </w:r>
      <w:r w:rsidR="004D70C6" w:rsidRPr="00D04A95">
        <w:rPr>
          <w:rFonts w:ascii="Arial" w:hAnsi="Arial" w:cs="Arial"/>
          <w:b/>
          <w:sz w:val="22"/>
          <w:szCs w:val="22"/>
          <w:u w:val="single"/>
        </w:rPr>
        <w:t>Monitoring</w:t>
      </w:r>
      <w:r w:rsidRPr="00D04A95">
        <w:rPr>
          <w:rFonts w:ascii="Arial" w:hAnsi="Arial" w:cs="Arial"/>
          <w:b/>
          <w:sz w:val="22"/>
          <w:szCs w:val="22"/>
          <w:u w:val="single"/>
        </w:rPr>
        <w:t xml:space="preserve"> Report #3 PY 20-21</w:t>
      </w:r>
      <w:r w:rsidR="00B30298" w:rsidRPr="00D04A95">
        <w:rPr>
          <w:rFonts w:ascii="Arial" w:hAnsi="Arial" w:cs="Arial"/>
          <w:b/>
          <w:sz w:val="22"/>
          <w:szCs w:val="22"/>
          <w:u w:val="single"/>
        </w:rPr>
        <w:t xml:space="preserve"> Issued 8/21</w:t>
      </w:r>
      <w:r w:rsidRPr="00D04A95">
        <w:rPr>
          <w:rFonts w:ascii="Arial" w:hAnsi="Arial" w:cs="Arial"/>
          <w:b/>
          <w:sz w:val="22"/>
          <w:szCs w:val="22"/>
          <w:u w:val="single"/>
        </w:rPr>
        <w:t xml:space="preserve"> </w:t>
      </w:r>
    </w:p>
    <w:p w:rsidR="00D33868" w:rsidRDefault="00D33868" w:rsidP="00C86F84">
      <w:pPr>
        <w:pStyle w:val="ListParagraph"/>
        <w:spacing w:before="0" w:beforeAutospacing="0" w:after="0" w:afterAutospacing="0"/>
        <w:ind w:left="360"/>
        <w:jc w:val="both"/>
        <w:rPr>
          <w:rFonts w:ascii="Arial" w:hAnsi="Arial" w:cs="Arial"/>
          <w:sz w:val="22"/>
          <w:szCs w:val="22"/>
        </w:rPr>
      </w:pPr>
    </w:p>
    <w:p w:rsidR="00B30298" w:rsidRPr="00123E3B" w:rsidRDefault="00B30298" w:rsidP="00D33868">
      <w:pPr>
        <w:pStyle w:val="ListParagraph"/>
        <w:spacing w:before="0" w:beforeAutospacing="0" w:after="0" w:afterAutospacing="0"/>
        <w:ind w:left="720"/>
        <w:jc w:val="both"/>
        <w:rPr>
          <w:rFonts w:ascii="Arial" w:hAnsi="Arial" w:cs="Arial"/>
          <w:sz w:val="22"/>
          <w:szCs w:val="22"/>
        </w:rPr>
      </w:pPr>
      <w:r w:rsidRPr="00123E3B">
        <w:rPr>
          <w:rFonts w:ascii="Arial" w:hAnsi="Arial" w:cs="Arial"/>
          <w:sz w:val="22"/>
          <w:szCs w:val="22"/>
        </w:rPr>
        <w:t>Cherry Bekaert conducted fiscal monitoring for the period 3/1/21 through 6/30/21. Cherry Bekaert reviewed a total of 1,046 elements during the review period. There were no findings or observations. Based upon the total elements reviewed, this was a 0% error rate.</w:t>
      </w:r>
    </w:p>
    <w:p w:rsidR="00E00B72" w:rsidRDefault="00E00B72" w:rsidP="00C32A48">
      <w:pPr>
        <w:pStyle w:val="ListParagraph"/>
        <w:spacing w:before="0" w:beforeAutospacing="0" w:after="0" w:afterAutospacing="0"/>
        <w:ind w:left="360"/>
        <w:rPr>
          <w:rFonts w:ascii="Arial" w:hAnsi="Arial" w:cs="Arial"/>
          <w:b/>
          <w:bCs/>
          <w:sz w:val="22"/>
          <w:szCs w:val="22"/>
        </w:rPr>
      </w:pPr>
    </w:p>
    <w:p w:rsidR="00AC06FF" w:rsidRPr="00123E3B" w:rsidRDefault="00AC06FF" w:rsidP="00C32A48">
      <w:pPr>
        <w:pStyle w:val="ListParagraph"/>
        <w:spacing w:before="0" w:beforeAutospacing="0" w:after="0" w:afterAutospacing="0"/>
        <w:ind w:left="360"/>
        <w:rPr>
          <w:rFonts w:ascii="Arial" w:hAnsi="Arial" w:cs="Arial"/>
          <w:b/>
          <w:bCs/>
          <w:sz w:val="22"/>
          <w:szCs w:val="22"/>
        </w:rPr>
      </w:pPr>
    </w:p>
    <w:p w:rsidR="00C32A48" w:rsidRPr="00C32A48" w:rsidRDefault="00C32A48" w:rsidP="00D33868">
      <w:pPr>
        <w:pStyle w:val="ListParagraph"/>
        <w:numPr>
          <w:ilvl w:val="0"/>
          <w:numId w:val="23"/>
        </w:numPr>
        <w:spacing w:before="0" w:beforeAutospacing="0" w:after="0" w:afterAutospacing="0"/>
        <w:ind w:left="720"/>
        <w:rPr>
          <w:rFonts w:ascii="Arial" w:hAnsi="Arial" w:cs="Arial"/>
          <w:b/>
          <w:sz w:val="22"/>
          <w:szCs w:val="22"/>
          <w:u w:val="single"/>
        </w:rPr>
      </w:pPr>
      <w:r>
        <w:rPr>
          <w:rFonts w:ascii="Arial" w:hAnsi="Arial" w:cs="Arial"/>
          <w:b/>
          <w:sz w:val="22"/>
          <w:szCs w:val="22"/>
          <w:u w:val="single"/>
        </w:rPr>
        <w:t>Taylor Hall Miller Parker, PA, Program</w:t>
      </w:r>
      <w:r w:rsidR="00B95942">
        <w:rPr>
          <w:rFonts w:ascii="Arial" w:hAnsi="Arial" w:cs="Arial"/>
          <w:b/>
          <w:sz w:val="22"/>
          <w:szCs w:val="22"/>
          <w:u w:val="single"/>
        </w:rPr>
        <w:t xml:space="preserve"> Monitoring</w:t>
      </w:r>
      <w:r>
        <w:rPr>
          <w:rFonts w:ascii="Arial" w:hAnsi="Arial" w:cs="Arial"/>
          <w:b/>
          <w:sz w:val="22"/>
          <w:szCs w:val="22"/>
          <w:u w:val="single"/>
        </w:rPr>
        <w:t xml:space="preserve"> Re</w:t>
      </w:r>
      <w:r w:rsidR="00BF7D1B">
        <w:rPr>
          <w:rFonts w:ascii="Arial" w:hAnsi="Arial" w:cs="Arial"/>
          <w:b/>
          <w:sz w:val="22"/>
          <w:szCs w:val="22"/>
          <w:u w:val="single"/>
        </w:rPr>
        <w:t>port</w:t>
      </w:r>
      <w:r>
        <w:rPr>
          <w:rFonts w:ascii="Arial" w:hAnsi="Arial" w:cs="Arial"/>
          <w:b/>
          <w:sz w:val="22"/>
          <w:szCs w:val="22"/>
          <w:u w:val="single"/>
        </w:rPr>
        <w:t xml:space="preserve"> #3 PY 20 – 21</w:t>
      </w:r>
      <w:r w:rsidR="00B95942">
        <w:rPr>
          <w:rFonts w:ascii="Arial" w:hAnsi="Arial" w:cs="Arial"/>
          <w:b/>
          <w:sz w:val="22"/>
          <w:szCs w:val="22"/>
          <w:u w:val="single"/>
        </w:rPr>
        <w:t xml:space="preserve"> Issued 9/21</w:t>
      </w:r>
      <w:r>
        <w:rPr>
          <w:rFonts w:ascii="Arial" w:hAnsi="Arial" w:cs="Arial"/>
          <w:b/>
          <w:sz w:val="22"/>
          <w:szCs w:val="22"/>
          <w:u w:val="single"/>
        </w:rPr>
        <w:t xml:space="preserve"> </w:t>
      </w:r>
    </w:p>
    <w:p w:rsidR="00D33868" w:rsidRDefault="00D33868" w:rsidP="00C86F84">
      <w:pPr>
        <w:ind w:left="360"/>
        <w:rPr>
          <w:rFonts w:cs="Arial"/>
          <w:sz w:val="22"/>
          <w:szCs w:val="22"/>
        </w:rPr>
      </w:pPr>
    </w:p>
    <w:p w:rsidR="00B30298" w:rsidRPr="00100DD8" w:rsidRDefault="00B30298" w:rsidP="00D33868">
      <w:pPr>
        <w:rPr>
          <w:rFonts w:cs="Arial"/>
          <w:sz w:val="22"/>
          <w:szCs w:val="22"/>
        </w:rPr>
      </w:pPr>
      <w:r w:rsidRPr="00100DD8">
        <w:rPr>
          <w:rFonts w:cs="Arial"/>
          <w:sz w:val="22"/>
          <w:szCs w:val="22"/>
        </w:rPr>
        <w:t xml:space="preserve">THMP conducted program monitoring for the period 2/26/21 through 7/29/21. They reviewed </w:t>
      </w:r>
      <w:proofErr w:type="gramStart"/>
      <w:r w:rsidRPr="00100DD8">
        <w:rPr>
          <w:rFonts w:cs="Arial"/>
          <w:sz w:val="22"/>
          <w:szCs w:val="22"/>
        </w:rPr>
        <w:t>a total of 175</w:t>
      </w:r>
      <w:proofErr w:type="gramEnd"/>
      <w:r w:rsidRPr="00100DD8">
        <w:rPr>
          <w:rFonts w:cs="Arial"/>
          <w:sz w:val="22"/>
          <w:szCs w:val="22"/>
        </w:rPr>
        <w:t xml:space="preserve"> files consisting of 7,327 elements. There were 11 findings and 23 observations. This equates to an error rate of (.15%) less than 1%. All findings and observations were corrected except where cases were closed and no further action could be taken. </w:t>
      </w:r>
    </w:p>
    <w:p w:rsidR="00AB3334" w:rsidRDefault="00AB3334" w:rsidP="004D70C6">
      <w:pPr>
        <w:ind w:left="6840" w:firstLine="360"/>
        <w:rPr>
          <w:rFonts w:cs="Arial"/>
          <w:b/>
          <w:color w:val="000000" w:themeColor="text1"/>
          <w:sz w:val="22"/>
          <w:szCs w:val="22"/>
        </w:rPr>
      </w:pPr>
    </w:p>
    <w:p w:rsidR="00AC06FF" w:rsidRDefault="00AC06FF" w:rsidP="004D70C6">
      <w:pPr>
        <w:ind w:left="6840" w:firstLine="360"/>
        <w:rPr>
          <w:rFonts w:cs="Arial"/>
          <w:b/>
          <w:color w:val="000000" w:themeColor="text1"/>
          <w:sz w:val="22"/>
          <w:szCs w:val="22"/>
        </w:rPr>
      </w:pPr>
    </w:p>
    <w:p w:rsidR="00B670DF" w:rsidRDefault="00B670DF" w:rsidP="00D33868">
      <w:pPr>
        <w:pStyle w:val="ListParagraph"/>
        <w:numPr>
          <w:ilvl w:val="0"/>
          <w:numId w:val="23"/>
        </w:numPr>
        <w:spacing w:before="0" w:beforeAutospacing="0" w:after="0" w:afterAutospacing="0"/>
        <w:ind w:left="720"/>
        <w:rPr>
          <w:rFonts w:ascii="Arial" w:hAnsi="Arial" w:cs="Arial"/>
          <w:b/>
          <w:sz w:val="22"/>
          <w:szCs w:val="22"/>
          <w:u w:val="single"/>
        </w:rPr>
      </w:pPr>
      <w:r w:rsidRPr="00B670DF">
        <w:rPr>
          <w:rFonts w:ascii="Arial" w:hAnsi="Arial" w:cs="Arial"/>
          <w:b/>
          <w:sz w:val="22"/>
          <w:szCs w:val="22"/>
          <w:u w:val="single"/>
        </w:rPr>
        <w:t>Comparison of Program Year 19-20 Programmatic Monitoring Results for the Big Seven Regions</w:t>
      </w:r>
    </w:p>
    <w:p w:rsidR="00331493" w:rsidRPr="00B670DF" w:rsidRDefault="00331493" w:rsidP="00331493">
      <w:pPr>
        <w:pStyle w:val="ListParagraph"/>
        <w:spacing w:before="0" w:beforeAutospacing="0" w:after="0" w:afterAutospacing="0"/>
        <w:ind w:left="720"/>
        <w:rPr>
          <w:rFonts w:ascii="Arial" w:hAnsi="Arial" w:cs="Arial"/>
          <w:b/>
          <w:sz w:val="22"/>
          <w:szCs w:val="22"/>
          <w:u w:val="single"/>
        </w:rPr>
      </w:pPr>
    </w:p>
    <w:p w:rsidR="00B670DF" w:rsidRPr="00D33868" w:rsidRDefault="00B670DF" w:rsidP="00D33868">
      <w:pPr>
        <w:rPr>
          <w:rFonts w:cs="Arial"/>
          <w:sz w:val="22"/>
          <w:szCs w:val="22"/>
        </w:rPr>
      </w:pPr>
      <w:r w:rsidRPr="00D33868">
        <w:rPr>
          <w:rFonts w:cs="Arial"/>
          <w:sz w:val="22"/>
          <w:szCs w:val="22"/>
        </w:rPr>
        <w:t>At the request of the Audit Committee, CSBD asked the state for information on how our monitoring findings compared to the other big regions. For Program Year 19</w:t>
      </w:r>
      <w:r w:rsidR="00E00B72" w:rsidRPr="00D33868">
        <w:rPr>
          <w:rFonts w:cs="Arial"/>
          <w:sz w:val="22"/>
          <w:szCs w:val="22"/>
        </w:rPr>
        <w:t>/</w:t>
      </w:r>
      <w:r w:rsidRPr="00D33868">
        <w:rPr>
          <w:rFonts w:cs="Arial"/>
          <w:sz w:val="22"/>
          <w:szCs w:val="22"/>
        </w:rPr>
        <w:t>20</w:t>
      </w:r>
      <w:r w:rsidR="005625AD" w:rsidRPr="00D33868">
        <w:rPr>
          <w:rFonts w:cs="Arial"/>
          <w:sz w:val="22"/>
          <w:szCs w:val="22"/>
        </w:rPr>
        <w:t>,</w:t>
      </w:r>
      <w:r w:rsidRPr="00D33868">
        <w:rPr>
          <w:rFonts w:cs="Arial"/>
          <w:sz w:val="22"/>
          <w:szCs w:val="22"/>
        </w:rPr>
        <w:t xml:space="preserve"> CSBD had 2 program findings and 5 program non</w:t>
      </w:r>
      <w:r w:rsidR="005625AD" w:rsidRPr="00D33868">
        <w:rPr>
          <w:rFonts w:cs="Arial"/>
          <w:sz w:val="22"/>
          <w:szCs w:val="22"/>
        </w:rPr>
        <w:t>-</w:t>
      </w:r>
      <w:r w:rsidRPr="00D33868">
        <w:rPr>
          <w:rFonts w:cs="Arial"/>
          <w:sz w:val="22"/>
          <w:szCs w:val="22"/>
        </w:rPr>
        <w:t>compliance issues. This was the lowest number of all the big seven regions. The other regions’ reports noted 3 to 13 findings and 6 to 13 noncompliance issue</w:t>
      </w:r>
      <w:r w:rsidR="00E00B72" w:rsidRPr="00D33868">
        <w:rPr>
          <w:rFonts w:cs="Arial"/>
          <w:sz w:val="22"/>
          <w:szCs w:val="22"/>
        </w:rPr>
        <w:t>s. Across all regions for PY 19/</w:t>
      </w:r>
      <w:r w:rsidRPr="00D33868">
        <w:rPr>
          <w:rFonts w:cs="Arial"/>
          <w:sz w:val="22"/>
          <w:szCs w:val="22"/>
        </w:rPr>
        <w:t>20</w:t>
      </w:r>
      <w:r w:rsidR="005625AD" w:rsidRPr="00D33868">
        <w:rPr>
          <w:rFonts w:cs="Arial"/>
          <w:sz w:val="22"/>
          <w:szCs w:val="22"/>
        </w:rPr>
        <w:t>,</w:t>
      </w:r>
      <w:r w:rsidRPr="00D33868">
        <w:rPr>
          <w:rFonts w:cs="Arial"/>
          <w:sz w:val="22"/>
          <w:szCs w:val="22"/>
        </w:rPr>
        <w:t xml:space="preserve"> there were a total of 183 findings and 151 noncompliance issues.</w:t>
      </w:r>
    </w:p>
    <w:p w:rsidR="00824C93" w:rsidRDefault="00824C93" w:rsidP="00924B94">
      <w:pPr>
        <w:pStyle w:val="Pages"/>
        <w:tabs>
          <w:tab w:val="left" w:pos="8280"/>
        </w:tabs>
        <w:ind w:left="0" w:firstLine="0"/>
        <w:jc w:val="both"/>
        <w:rPr>
          <w:rFonts w:cs="Arial"/>
          <w:bCs/>
          <w:sz w:val="22"/>
          <w:szCs w:val="22"/>
        </w:rPr>
      </w:pPr>
    </w:p>
    <w:p w:rsidR="00AC06FF" w:rsidRDefault="00AC06FF" w:rsidP="00924B94">
      <w:pPr>
        <w:pStyle w:val="Pages"/>
        <w:tabs>
          <w:tab w:val="left" w:pos="8280"/>
        </w:tabs>
        <w:ind w:left="0" w:firstLine="0"/>
        <w:jc w:val="both"/>
        <w:rPr>
          <w:rFonts w:cs="Arial"/>
          <w:bCs/>
          <w:sz w:val="22"/>
          <w:szCs w:val="22"/>
        </w:rPr>
      </w:pPr>
    </w:p>
    <w:p w:rsidR="00FD1243" w:rsidRPr="00F10E76" w:rsidRDefault="00FD1243" w:rsidP="008A31A8">
      <w:pPr>
        <w:ind w:left="0"/>
        <w:rPr>
          <w:rFonts w:cs="Arial"/>
          <w:b/>
          <w:sz w:val="22"/>
          <w:szCs w:val="22"/>
        </w:rPr>
      </w:pPr>
      <w:r w:rsidRPr="00F10E76">
        <w:rPr>
          <w:rFonts w:cs="Arial"/>
          <w:b/>
          <w:sz w:val="22"/>
          <w:szCs w:val="22"/>
        </w:rPr>
        <w:t>MATTERS FROM THE EXECUTIVE COMMITTEE</w:t>
      </w:r>
    </w:p>
    <w:p w:rsidR="00E53C1E" w:rsidRPr="00C30094" w:rsidRDefault="00E53C1E" w:rsidP="008A31A8">
      <w:pPr>
        <w:ind w:left="0"/>
        <w:rPr>
          <w:rFonts w:cs="Arial"/>
          <w:sz w:val="22"/>
          <w:szCs w:val="22"/>
        </w:rPr>
      </w:pPr>
    </w:p>
    <w:p w:rsidR="00924B94" w:rsidRPr="00824C93" w:rsidRDefault="00924B94" w:rsidP="00924B94">
      <w:pPr>
        <w:tabs>
          <w:tab w:val="left" w:pos="7200"/>
        </w:tabs>
        <w:ind w:left="0"/>
        <w:rPr>
          <w:rFonts w:eastAsiaTheme="minorEastAsia" w:cs="Arial"/>
          <w:sz w:val="22"/>
          <w:szCs w:val="22"/>
        </w:rPr>
      </w:pPr>
      <w:r>
        <w:rPr>
          <w:rFonts w:cs="Arial"/>
          <w:sz w:val="22"/>
          <w:szCs w:val="22"/>
        </w:rPr>
        <w:t xml:space="preserve">Mr. Arenson asked to be recognized by the Chair and </w:t>
      </w:r>
      <w:r w:rsidRPr="00824C93">
        <w:rPr>
          <w:rFonts w:eastAsiaTheme="minorEastAsia" w:cs="Arial"/>
          <w:sz w:val="22"/>
          <w:szCs w:val="22"/>
        </w:rPr>
        <w:t>inquired as to why the meeting schedule</w:t>
      </w:r>
      <w:r>
        <w:rPr>
          <w:rFonts w:eastAsiaTheme="minorEastAsia" w:cs="Arial"/>
          <w:sz w:val="22"/>
          <w:szCs w:val="22"/>
        </w:rPr>
        <w:t xml:space="preserve"> item</w:t>
      </w:r>
      <w:r w:rsidRPr="00824C93">
        <w:rPr>
          <w:rFonts w:eastAsiaTheme="minorEastAsia" w:cs="Arial"/>
          <w:sz w:val="22"/>
          <w:szCs w:val="22"/>
        </w:rPr>
        <w:t xml:space="preserve"> that was discussed at the Organizational Resources </w:t>
      </w:r>
      <w:r>
        <w:rPr>
          <w:rFonts w:eastAsiaTheme="minorEastAsia" w:cs="Arial"/>
          <w:sz w:val="22"/>
          <w:szCs w:val="22"/>
        </w:rPr>
        <w:t>C</w:t>
      </w:r>
      <w:r w:rsidRPr="00824C93">
        <w:rPr>
          <w:rFonts w:eastAsiaTheme="minorEastAsia" w:cs="Arial"/>
          <w:sz w:val="22"/>
          <w:szCs w:val="22"/>
        </w:rPr>
        <w:t xml:space="preserve">ommittee was not on the Executive Committee agenda.  Ms. Hylton responded that we are bringing it directly to the Board meeting. She further noted that the vote was not reopened </w:t>
      </w:r>
      <w:r w:rsidR="00C86F84" w:rsidRPr="00824C93">
        <w:rPr>
          <w:rFonts w:eastAsiaTheme="minorEastAsia" w:cs="Arial"/>
          <w:sz w:val="22"/>
          <w:szCs w:val="22"/>
        </w:rPr>
        <w:t xml:space="preserve">at the Organizational Resources </w:t>
      </w:r>
      <w:r w:rsidR="00C86F84">
        <w:rPr>
          <w:rFonts w:eastAsiaTheme="minorEastAsia" w:cs="Arial"/>
          <w:sz w:val="22"/>
          <w:szCs w:val="22"/>
        </w:rPr>
        <w:t>C</w:t>
      </w:r>
      <w:r w:rsidR="00C86F84" w:rsidRPr="00824C93">
        <w:rPr>
          <w:rFonts w:eastAsiaTheme="minorEastAsia" w:cs="Arial"/>
          <w:sz w:val="22"/>
          <w:szCs w:val="22"/>
        </w:rPr>
        <w:t xml:space="preserve">ommittee </w:t>
      </w:r>
      <w:r w:rsidR="00C86F84">
        <w:rPr>
          <w:rFonts w:eastAsiaTheme="minorEastAsia" w:cs="Arial"/>
          <w:sz w:val="22"/>
          <w:szCs w:val="22"/>
        </w:rPr>
        <w:t xml:space="preserve">meeting </w:t>
      </w:r>
      <w:r w:rsidRPr="00824C93">
        <w:rPr>
          <w:rFonts w:eastAsiaTheme="minorEastAsia" w:cs="Arial"/>
          <w:sz w:val="22"/>
          <w:szCs w:val="22"/>
        </w:rPr>
        <w:t xml:space="preserve">and the Executive Committee already approved this item.  Ms. Daniels stated that in her opinion the item did not need to go back to the Executive Committee.  </w:t>
      </w:r>
    </w:p>
    <w:p w:rsidR="00924B94" w:rsidRPr="00824C93" w:rsidRDefault="00924B94" w:rsidP="00924B94">
      <w:pPr>
        <w:tabs>
          <w:tab w:val="left" w:pos="7200"/>
        </w:tabs>
        <w:ind w:left="0"/>
        <w:rPr>
          <w:rFonts w:eastAsiaTheme="minorEastAsia" w:cs="Arial"/>
          <w:sz w:val="22"/>
          <w:szCs w:val="22"/>
        </w:rPr>
      </w:pPr>
    </w:p>
    <w:p w:rsidR="00924B94" w:rsidRPr="00824C93" w:rsidRDefault="00924B94" w:rsidP="00924B94">
      <w:pPr>
        <w:tabs>
          <w:tab w:val="left" w:pos="7200"/>
        </w:tabs>
        <w:ind w:left="0"/>
        <w:rPr>
          <w:rFonts w:cs="Arial"/>
          <w:sz w:val="22"/>
          <w:szCs w:val="22"/>
        </w:rPr>
      </w:pPr>
      <w:r w:rsidRPr="00824C93">
        <w:rPr>
          <w:rFonts w:eastAsiaTheme="minorEastAsia" w:cs="Arial"/>
          <w:sz w:val="22"/>
          <w:szCs w:val="22"/>
        </w:rPr>
        <w:t>Ms. Sands stated that she chaired the Ad Hoc meeting where this item was discussed and it was decided to bring the item directly to the Board.</w:t>
      </w:r>
    </w:p>
    <w:p w:rsidR="00824C93" w:rsidRDefault="00824C93" w:rsidP="008A31A8">
      <w:pPr>
        <w:ind w:left="0"/>
        <w:rPr>
          <w:rFonts w:cs="Arial"/>
          <w:b/>
          <w:sz w:val="22"/>
          <w:szCs w:val="22"/>
        </w:rPr>
      </w:pPr>
    </w:p>
    <w:p w:rsidR="00AC06FF" w:rsidRDefault="00AC06FF" w:rsidP="008A31A8">
      <w:pPr>
        <w:ind w:left="0"/>
        <w:rPr>
          <w:rFonts w:cs="Arial"/>
          <w:b/>
          <w:sz w:val="22"/>
          <w:szCs w:val="22"/>
        </w:rPr>
      </w:pPr>
    </w:p>
    <w:p w:rsidR="00FD1243" w:rsidRPr="00F10E76" w:rsidRDefault="00FD1243" w:rsidP="008A31A8">
      <w:pPr>
        <w:ind w:left="0"/>
        <w:rPr>
          <w:rFonts w:cs="Arial"/>
          <w:b/>
          <w:sz w:val="22"/>
          <w:szCs w:val="22"/>
        </w:rPr>
      </w:pPr>
      <w:r w:rsidRPr="00F10E76">
        <w:rPr>
          <w:rFonts w:cs="Arial"/>
          <w:b/>
          <w:sz w:val="22"/>
          <w:szCs w:val="22"/>
        </w:rPr>
        <w:t>MATTERS FROM THE FLOOR</w:t>
      </w:r>
    </w:p>
    <w:p w:rsidR="001E0141" w:rsidRDefault="001E0141" w:rsidP="008A31A8">
      <w:pPr>
        <w:ind w:left="0"/>
        <w:rPr>
          <w:rFonts w:cs="Arial"/>
          <w:b/>
          <w:sz w:val="22"/>
          <w:szCs w:val="22"/>
        </w:rPr>
      </w:pPr>
    </w:p>
    <w:p w:rsidR="00241D86" w:rsidRPr="00E05E57" w:rsidRDefault="002F503C" w:rsidP="008A31A8">
      <w:pPr>
        <w:ind w:left="0"/>
        <w:rPr>
          <w:rFonts w:cs="Arial"/>
          <w:sz w:val="22"/>
          <w:szCs w:val="22"/>
        </w:rPr>
      </w:pPr>
      <w:r w:rsidRPr="00E05E57">
        <w:rPr>
          <w:rFonts w:cs="Arial"/>
          <w:sz w:val="22"/>
          <w:szCs w:val="22"/>
        </w:rPr>
        <w:t xml:space="preserve">None </w:t>
      </w:r>
    </w:p>
    <w:p w:rsidR="00824C93" w:rsidRDefault="00824C93" w:rsidP="008A31A8">
      <w:pPr>
        <w:ind w:left="0"/>
        <w:rPr>
          <w:rFonts w:cs="Arial"/>
          <w:b/>
          <w:sz w:val="22"/>
          <w:szCs w:val="22"/>
        </w:rPr>
      </w:pPr>
    </w:p>
    <w:p w:rsidR="00E00B72" w:rsidRDefault="00E00B72" w:rsidP="008A31A8">
      <w:pPr>
        <w:ind w:left="0"/>
        <w:rPr>
          <w:rFonts w:cs="Arial"/>
          <w:b/>
          <w:sz w:val="22"/>
          <w:szCs w:val="22"/>
        </w:rPr>
      </w:pPr>
    </w:p>
    <w:p w:rsidR="008D0524" w:rsidRDefault="008D0524" w:rsidP="008A31A8">
      <w:pPr>
        <w:ind w:left="0"/>
        <w:rPr>
          <w:rFonts w:cs="Arial"/>
          <w:b/>
          <w:sz w:val="22"/>
          <w:szCs w:val="22"/>
        </w:rPr>
      </w:pPr>
    </w:p>
    <w:p w:rsidR="008D0524" w:rsidRDefault="008D0524" w:rsidP="008A31A8">
      <w:pPr>
        <w:ind w:left="0"/>
        <w:rPr>
          <w:rFonts w:cs="Arial"/>
          <w:b/>
          <w:sz w:val="22"/>
          <w:szCs w:val="22"/>
        </w:rPr>
      </w:pPr>
    </w:p>
    <w:p w:rsidR="00FD1243" w:rsidRPr="00F10E76" w:rsidRDefault="00FD1243" w:rsidP="008A31A8">
      <w:pPr>
        <w:ind w:left="0"/>
        <w:rPr>
          <w:rFonts w:cs="Arial"/>
          <w:b/>
          <w:sz w:val="22"/>
          <w:szCs w:val="22"/>
        </w:rPr>
      </w:pPr>
      <w:r w:rsidRPr="00F10E76">
        <w:rPr>
          <w:rFonts w:cs="Arial"/>
          <w:b/>
          <w:sz w:val="22"/>
          <w:szCs w:val="22"/>
        </w:rPr>
        <w:lastRenderedPageBreak/>
        <w:t>MATTERS FROM THE PRESIDENT/CEO</w:t>
      </w:r>
    </w:p>
    <w:p w:rsidR="00AE03E4" w:rsidRPr="00E75407" w:rsidRDefault="00AE03E4" w:rsidP="008A31A8">
      <w:pPr>
        <w:ind w:left="0"/>
        <w:rPr>
          <w:rFonts w:cs="Arial"/>
          <w:b/>
          <w:sz w:val="22"/>
          <w:szCs w:val="22"/>
        </w:rPr>
      </w:pPr>
    </w:p>
    <w:p w:rsidR="00E3114D" w:rsidRPr="00E75407" w:rsidRDefault="00E3114D" w:rsidP="008A31A8">
      <w:pPr>
        <w:ind w:left="0"/>
        <w:rPr>
          <w:rFonts w:eastAsiaTheme="minorEastAsia" w:cs="Arial"/>
          <w:sz w:val="22"/>
          <w:szCs w:val="22"/>
        </w:rPr>
      </w:pPr>
      <w:r w:rsidRPr="00E75407">
        <w:rPr>
          <w:rFonts w:eastAsiaTheme="minorEastAsia" w:cs="Arial"/>
          <w:sz w:val="22"/>
          <w:szCs w:val="22"/>
        </w:rPr>
        <w:t xml:space="preserve">Ms. Hylton advised that the Paychecks for Patriots </w:t>
      </w:r>
      <w:r w:rsidR="00824C93" w:rsidRPr="00E75407">
        <w:rPr>
          <w:rFonts w:eastAsiaTheme="minorEastAsia" w:cs="Arial"/>
          <w:sz w:val="22"/>
          <w:szCs w:val="22"/>
        </w:rPr>
        <w:t xml:space="preserve">hiring event </w:t>
      </w:r>
      <w:r w:rsidR="00924B94">
        <w:rPr>
          <w:rFonts w:eastAsiaTheme="minorEastAsia" w:cs="Arial"/>
          <w:sz w:val="22"/>
          <w:szCs w:val="22"/>
        </w:rPr>
        <w:t xml:space="preserve">went well.  </w:t>
      </w:r>
      <w:r w:rsidR="00E75407" w:rsidRPr="00E75407">
        <w:rPr>
          <w:rFonts w:cs="Arial"/>
          <w:sz w:val="22"/>
          <w:szCs w:val="22"/>
        </w:rPr>
        <w:t xml:space="preserve">Michelle Dennard, CareerSource Florida President, and Casey Penn, DEO Bureau Chief for One Stop and Program Support were in attendance. </w:t>
      </w:r>
      <w:r w:rsidRPr="00E75407">
        <w:rPr>
          <w:rFonts w:eastAsiaTheme="minorEastAsia" w:cs="Arial"/>
          <w:sz w:val="22"/>
          <w:szCs w:val="22"/>
        </w:rPr>
        <w:t>Ms. Hylton thanked Rick Shawbell, Frank Horkey</w:t>
      </w:r>
      <w:r w:rsidR="009A56B4" w:rsidRPr="00E75407">
        <w:rPr>
          <w:rFonts w:eastAsiaTheme="minorEastAsia" w:cs="Arial"/>
          <w:sz w:val="22"/>
          <w:szCs w:val="22"/>
        </w:rPr>
        <w:t>,</w:t>
      </w:r>
      <w:r w:rsidRPr="00E75407">
        <w:rPr>
          <w:rFonts w:eastAsiaTheme="minorEastAsia" w:cs="Arial"/>
          <w:sz w:val="22"/>
          <w:szCs w:val="22"/>
        </w:rPr>
        <w:t xml:space="preserve"> and Mayor Levy for </w:t>
      </w:r>
      <w:r w:rsidR="00C86F84">
        <w:rPr>
          <w:rFonts w:eastAsiaTheme="minorEastAsia" w:cs="Arial"/>
          <w:sz w:val="22"/>
          <w:szCs w:val="22"/>
        </w:rPr>
        <w:br/>
      </w:r>
      <w:r w:rsidR="00C86F84">
        <w:rPr>
          <w:rFonts w:eastAsiaTheme="minorEastAsia" w:cs="Arial"/>
          <w:sz w:val="22"/>
          <w:szCs w:val="22"/>
        </w:rPr>
        <w:br/>
      </w:r>
      <w:r w:rsidRPr="00E75407">
        <w:rPr>
          <w:rFonts w:eastAsiaTheme="minorEastAsia" w:cs="Arial"/>
          <w:sz w:val="22"/>
          <w:szCs w:val="22"/>
        </w:rPr>
        <w:t xml:space="preserve">coming to the event. Mr. Shawbell stated that </w:t>
      </w:r>
      <w:r w:rsidR="00E75407" w:rsidRPr="00E75407">
        <w:rPr>
          <w:rFonts w:eastAsiaTheme="minorEastAsia" w:cs="Arial"/>
          <w:sz w:val="22"/>
          <w:szCs w:val="22"/>
        </w:rPr>
        <w:t>it</w:t>
      </w:r>
      <w:r w:rsidRPr="00E75407">
        <w:rPr>
          <w:rFonts w:eastAsiaTheme="minorEastAsia" w:cs="Arial"/>
          <w:sz w:val="22"/>
          <w:szCs w:val="22"/>
        </w:rPr>
        <w:t xml:space="preserve"> </w:t>
      </w:r>
      <w:r w:rsidR="00824C93" w:rsidRPr="00E75407">
        <w:rPr>
          <w:rFonts w:eastAsiaTheme="minorEastAsia" w:cs="Arial"/>
          <w:sz w:val="22"/>
          <w:szCs w:val="22"/>
        </w:rPr>
        <w:t xml:space="preserve">was </w:t>
      </w:r>
      <w:r w:rsidR="00E75407" w:rsidRPr="00E75407">
        <w:rPr>
          <w:rFonts w:eastAsiaTheme="minorEastAsia" w:cs="Arial"/>
          <w:sz w:val="22"/>
          <w:szCs w:val="22"/>
        </w:rPr>
        <w:t>a wonderful event</w:t>
      </w:r>
      <w:r w:rsidR="00824C93" w:rsidRPr="00E75407">
        <w:rPr>
          <w:rFonts w:eastAsiaTheme="minorEastAsia" w:cs="Arial"/>
          <w:sz w:val="22"/>
          <w:szCs w:val="22"/>
        </w:rPr>
        <w:t xml:space="preserve"> and thanked staff for all their hard work.</w:t>
      </w:r>
      <w:r w:rsidRPr="00E75407">
        <w:rPr>
          <w:rFonts w:eastAsiaTheme="minorEastAsia" w:cs="Arial"/>
          <w:sz w:val="22"/>
          <w:szCs w:val="22"/>
        </w:rPr>
        <w:t xml:space="preserve"> </w:t>
      </w:r>
      <w:r w:rsidR="00924B94" w:rsidRPr="00824C93">
        <w:rPr>
          <w:rFonts w:eastAsiaTheme="minorEastAsia" w:cs="Arial"/>
          <w:sz w:val="22"/>
          <w:szCs w:val="22"/>
        </w:rPr>
        <w:t>Mr. Horkey stated there was a large turnout of job seekers and employers.  Ms. Hylton further noted that one of the high schools did the color guard and a veteran organization gave out plaques to employers for participating</w:t>
      </w:r>
      <w:r w:rsidR="00924B94">
        <w:rPr>
          <w:rFonts w:eastAsiaTheme="minorEastAsia" w:cs="Arial"/>
          <w:sz w:val="22"/>
          <w:szCs w:val="22"/>
        </w:rPr>
        <w:t xml:space="preserve"> an</w:t>
      </w:r>
      <w:r w:rsidR="005625AD">
        <w:rPr>
          <w:rFonts w:eastAsiaTheme="minorEastAsia" w:cs="Arial"/>
          <w:sz w:val="22"/>
          <w:szCs w:val="22"/>
        </w:rPr>
        <w:t xml:space="preserve">d to recognize </w:t>
      </w:r>
      <w:r w:rsidR="005625AD" w:rsidRPr="00E00B72">
        <w:rPr>
          <w:rFonts w:eastAsiaTheme="minorEastAsia" w:cs="Arial"/>
          <w:sz w:val="22"/>
          <w:szCs w:val="22"/>
        </w:rPr>
        <w:t>them for being veteran-</w:t>
      </w:r>
      <w:r w:rsidR="00924B94" w:rsidRPr="00E00B72">
        <w:rPr>
          <w:rFonts w:eastAsiaTheme="minorEastAsia" w:cs="Arial"/>
          <w:sz w:val="22"/>
          <w:szCs w:val="22"/>
        </w:rPr>
        <w:t>friendly</w:t>
      </w:r>
      <w:r w:rsidR="00924B94" w:rsidRPr="00824C93">
        <w:rPr>
          <w:rFonts w:eastAsiaTheme="minorEastAsia" w:cs="Arial"/>
          <w:sz w:val="22"/>
          <w:szCs w:val="22"/>
        </w:rPr>
        <w:t>.</w:t>
      </w:r>
    </w:p>
    <w:p w:rsidR="00AC06FF" w:rsidRDefault="00AC06FF" w:rsidP="008A31A8">
      <w:pPr>
        <w:ind w:left="0"/>
        <w:rPr>
          <w:rFonts w:cs="Arial"/>
          <w:b/>
          <w:sz w:val="22"/>
          <w:szCs w:val="22"/>
        </w:rPr>
      </w:pPr>
    </w:p>
    <w:p w:rsidR="00E3114D" w:rsidRPr="00824C93" w:rsidRDefault="00E3114D" w:rsidP="008A31A8">
      <w:pPr>
        <w:ind w:left="0"/>
        <w:rPr>
          <w:rFonts w:eastAsiaTheme="minorEastAsia" w:cs="Arial"/>
          <w:sz w:val="22"/>
          <w:szCs w:val="22"/>
        </w:rPr>
      </w:pPr>
      <w:r w:rsidRPr="00824C93">
        <w:rPr>
          <w:rFonts w:eastAsiaTheme="minorEastAsia" w:cs="Arial"/>
          <w:sz w:val="22"/>
          <w:szCs w:val="22"/>
        </w:rPr>
        <w:t xml:space="preserve">Ms. Hylton </w:t>
      </w:r>
      <w:r w:rsidR="00924B94">
        <w:rPr>
          <w:rFonts w:eastAsiaTheme="minorEastAsia" w:cs="Arial"/>
          <w:sz w:val="22"/>
          <w:szCs w:val="22"/>
        </w:rPr>
        <w:t xml:space="preserve">also informed the governing boards </w:t>
      </w:r>
      <w:r w:rsidRPr="00824C93">
        <w:rPr>
          <w:rFonts w:eastAsiaTheme="minorEastAsia" w:cs="Arial"/>
          <w:sz w:val="22"/>
          <w:szCs w:val="22"/>
        </w:rPr>
        <w:t xml:space="preserve">that the State </w:t>
      </w:r>
      <w:r w:rsidR="00E00B72">
        <w:rPr>
          <w:rFonts w:eastAsiaTheme="minorEastAsia" w:cs="Arial"/>
          <w:sz w:val="22"/>
          <w:szCs w:val="22"/>
        </w:rPr>
        <w:t>told</w:t>
      </w:r>
      <w:r w:rsidRPr="00824C93">
        <w:rPr>
          <w:rFonts w:eastAsiaTheme="minorEastAsia" w:cs="Arial"/>
          <w:sz w:val="22"/>
          <w:szCs w:val="22"/>
        </w:rPr>
        <w:t xml:space="preserve"> us that we are the recipients of the </w:t>
      </w:r>
      <w:r w:rsidR="00924B94">
        <w:rPr>
          <w:rFonts w:eastAsiaTheme="minorEastAsia" w:cs="Arial"/>
          <w:sz w:val="22"/>
          <w:szCs w:val="22"/>
        </w:rPr>
        <w:t xml:space="preserve">competitive discretionary </w:t>
      </w:r>
      <w:r w:rsidRPr="00824C93">
        <w:rPr>
          <w:rFonts w:eastAsiaTheme="minorEastAsia" w:cs="Arial"/>
          <w:sz w:val="22"/>
          <w:szCs w:val="22"/>
        </w:rPr>
        <w:t>Get There Faster Grant for Veterans and M</w:t>
      </w:r>
      <w:r w:rsidR="005625AD">
        <w:rPr>
          <w:rFonts w:eastAsiaTheme="minorEastAsia" w:cs="Arial"/>
          <w:sz w:val="22"/>
          <w:szCs w:val="22"/>
        </w:rPr>
        <w:t xml:space="preserve">ilitary Spouses.  </w:t>
      </w:r>
      <w:r w:rsidR="00C86F84">
        <w:rPr>
          <w:rFonts w:eastAsiaTheme="minorEastAsia" w:cs="Arial"/>
          <w:sz w:val="22"/>
          <w:szCs w:val="22"/>
        </w:rPr>
        <w:t>W</w:t>
      </w:r>
      <w:r w:rsidRPr="00E00B72">
        <w:rPr>
          <w:rFonts w:eastAsiaTheme="minorEastAsia" w:cs="Arial"/>
          <w:sz w:val="22"/>
          <w:szCs w:val="22"/>
        </w:rPr>
        <w:t xml:space="preserve">e will receive </w:t>
      </w:r>
      <w:r w:rsidR="00C86F84">
        <w:rPr>
          <w:rFonts w:eastAsiaTheme="minorEastAsia" w:cs="Arial"/>
          <w:sz w:val="22"/>
          <w:szCs w:val="22"/>
        </w:rPr>
        <w:t>about</w:t>
      </w:r>
      <w:r w:rsidR="00E05E57" w:rsidRPr="00E00B72">
        <w:rPr>
          <w:rFonts w:eastAsiaTheme="minorEastAsia" w:cs="Arial"/>
          <w:sz w:val="22"/>
          <w:szCs w:val="22"/>
        </w:rPr>
        <w:t xml:space="preserve"> </w:t>
      </w:r>
      <w:r w:rsidRPr="00E00B72">
        <w:rPr>
          <w:rFonts w:eastAsiaTheme="minorEastAsia" w:cs="Arial"/>
          <w:sz w:val="22"/>
          <w:szCs w:val="22"/>
        </w:rPr>
        <w:t>$1.</w:t>
      </w:r>
      <w:r w:rsidR="00E05E57" w:rsidRPr="00E00B72">
        <w:rPr>
          <w:rFonts w:eastAsiaTheme="minorEastAsia" w:cs="Arial"/>
          <w:sz w:val="22"/>
          <w:szCs w:val="22"/>
        </w:rPr>
        <w:t>1</w:t>
      </w:r>
      <w:r w:rsidR="00804C51" w:rsidRPr="00E00B72">
        <w:rPr>
          <w:rFonts w:eastAsiaTheme="minorEastAsia" w:cs="Arial"/>
          <w:sz w:val="22"/>
          <w:szCs w:val="22"/>
        </w:rPr>
        <w:t>M for veterans and</w:t>
      </w:r>
      <w:r w:rsidRPr="00E00B72">
        <w:rPr>
          <w:rFonts w:eastAsiaTheme="minorEastAsia" w:cs="Arial"/>
          <w:sz w:val="22"/>
          <w:szCs w:val="22"/>
        </w:rPr>
        <w:t xml:space="preserve"> their spouses</w:t>
      </w:r>
      <w:r w:rsidRPr="00824C93">
        <w:rPr>
          <w:rFonts w:eastAsiaTheme="minorEastAsia" w:cs="Arial"/>
          <w:sz w:val="22"/>
          <w:szCs w:val="22"/>
        </w:rPr>
        <w:t xml:space="preserve"> and families.  </w:t>
      </w:r>
    </w:p>
    <w:p w:rsidR="00241D86" w:rsidRDefault="00241D86" w:rsidP="008A31A8">
      <w:pPr>
        <w:ind w:left="0"/>
        <w:rPr>
          <w:rFonts w:cs="Arial"/>
          <w:b/>
          <w:sz w:val="22"/>
          <w:szCs w:val="22"/>
        </w:rPr>
      </w:pPr>
    </w:p>
    <w:p w:rsidR="00AC06FF" w:rsidRDefault="00AC06FF" w:rsidP="008A31A8">
      <w:pPr>
        <w:ind w:left="0"/>
        <w:rPr>
          <w:rFonts w:cs="Arial"/>
          <w:b/>
          <w:sz w:val="22"/>
          <w:szCs w:val="22"/>
        </w:rPr>
      </w:pPr>
    </w:p>
    <w:p w:rsidR="00FD1243" w:rsidRDefault="00FD1243" w:rsidP="008A31A8">
      <w:pPr>
        <w:ind w:left="0"/>
        <w:rPr>
          <w:rFonts w:cs="Arial"/>
          <w:b/>
          <w:sz w:val="22"/>
          <w:szCs w:val="22"/>
        </w:rPr>
      </w:pPr>
      <w:r w:rsidRPr="00F10E76">
        <w:rPr>
          <w:rFonts w:cs="Arial"/>
          <w:b/>
          <w:sz w:val="22"/>
          <w:szCs w:val="22"/>
        </w:rPr>
        <w:t>ADJOURNMENT</w:t>
      </w:r>
      <w:r w:rsidR="00D451F5">
        <w:rPr>
          <w:rFonts w:cs="Arial"/>
          <w:b/>
          <w:sz w:val="22"/>
          <w:szCs w:val="22"/>
        </w:rPr>
        <w:t xml:space="preserve"> 1:19</w:t>
      </w:r>
      <w:r w:rsidR="00E3114D">
        <w:rPr>
          <w:rFonts w:cs="Arial"/>
          <w:b/>
          <w:sz w:val="22"/>
          <w:szCs w:val="22"/>
        </w:rPr>
        <w:t xml:space="preserve"> </w:t>
      </w:r>
      <w:r w:rsidR="00D451F5">
        <w:rPr>
          <w:rFonts w:cs="Arial"/>
          <w:b/>
          <w:sz w:val="22"/>
          <w:szCs w:val="22"/>
        </w:rPr>
        <w:t>p</w:t>
      </w:r>
      <w:r w:rsidR="00E3114D">
        <w:rPr>
          <w:rFonts w:cs="Arial"/>
          <w:b/>
          <w:sz w:val="22"/>
          <w:szCs w:val="22"/>
        </w:rPr>
        <w:t>.m.</w:t>
      </w:r>
    </w:p>
    <w:p w:rsidR="00E05E57" w:rsidRDefault="00E05E57" w:rsidP="008A31A8">
      <w:pPr>
        <w:ind w:left="0"/>
        <w:rPr>
          <w:rFonts w:cs="Arial"/>
          <w:b/>
          <w:sz w:val="22"/>
          <w:szCs w:val="22"/>
        </w:rPr>
      </w:pPr>
    </w:p>
    <w:p w:rsidR="00824C93" w:rsidRDefault="00824C93" w:rsidP="008A31A8">
      <w:pPr>
        <w:ind w:left="0"/>
        <w:rPr>
          <w:rFonts w:cs="Arial"/>
          <w:b/>
          <w:sz w:val="22"/>
          <w:szCs w:val="22"/>
        </w:rPr>
      </w:pPr>
    </w:p>
    <w:p w:rsidR="00824C93" w:rsidRDefault="00824C93" w:rsidP="008A31A8">
      <w:pPr>
        <w:ind w:left="0"/>
        <w:rPr>
          <w:rFonts w:cs="Arial"/>
          <w:b/>
          <w:sz w:val="22"/>
          <w:szCs w:val="22"/>
        </w:rPr>
      </w:pPr>
    </w:p>
    <w:p w:rsidR="00824C93" w:rsidRDefault="00824C93" w:rsidP="008A31A8">
      <w:pPr>
        <w:ind w:left="0"/>
        <w:rPr>
          <w:rFonts w:cs="Arial"/>
          <w:b/>
          <w:sz w:val="22"/>
          <w:szCs w:val="22"/>
        </w:rPr>
      </w:pPr>
      <w:bookmarkStart w:id="0" w:name="_GoBack"/>
      <w:bookmarkEnd w:id="0"/>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FD1243" w:rsidRPr="00FA06DC" w:rsidTr="00804C51">
        <w:trPr>
          <w:trHeight w:val="681"/>
        </w:trPr>
        <w:tc>
          <w:tcPr>
            <w:tcW w:w="9540" w:type="dxa"/>
            <w:vAlign w:val="center"/>
          </w:tcPr>
          <w:p w:rsidR="00FD1243" w:rsidRPr="00FA06DC" w:rsidRDefault="00FD1243" w:rsidP="0071055F">
            <w:pPr>
              <w:spacing w:line="276" w:lineRule="auto"/>
              <w:ind w:left="48"/>
              <w:jc w:val="center"/>
              <w:rPr>
                <w:rFonts w:cs="Arial"/>
                <w:b/>
                <w:sz w:val="22"/>
                <w:szCs w:val="22"/>
              </w:rPr>
            </w:pPr>
            <w:r w:rsidRPr="00FA06DC">
              <w:rPr>
                <w:rFonts w:cs="Arial"/>
                <w:b/>
                <w:sz w:val="22"/>
                <w:szCs w:val="22"/>
              </w:rPr>
              <w:t xml:space="preserve">THE NEXT EXECUTIVE COMMITTEE </w:t>
            </w:r>
            <w:r w:rsidRPr="001E0141">
              <w:rPr>
                <w:rFonts w:cs="Arial"/>
                <w:b/>
                <w:sz w:val="22"/>
                <w:szCs w:val="22"/>
              </w:rPr>
              <w:t xml:space="preserve">MEETING </w:t>
            </w:r>
            <w:r w:rsidR="00CA63C5" w:rsidRPr="001E0141">
              <w:rPr>
                <w:rFonts w:cs="Arial"/>
                <w:b/>
                <w:sz w:val="22"/>
                <w:szCs w:val="22"/>
              </w:rPr>
              <w:t xml:space="preserve">IS </w:t>
            </w:r>
            <w:r w:rsidR="005369D6" w:rsidRPr="001E0141">
              <w:rPr>
                <w:rFonts w:cs="Arial"/>
                <w:b/>
                <w:sz w:val="22"/>
                <w:szCs w:val="22"/>
              </w:rPr>
              <w:t>T</w:t>
            </w:r>
            <w:r w:rsidR="0071055F">
              <w:rPr>
                <w:rFonts w:cs="Arial"/>
                <w:b/>
                <w:sz w:val="22"/>
                <w:szCs w:val="22"/>
              </w:rPr>
              <w:t>O BE DETERMINED.</w:t>
            </w:r>
          </w:p>
        </w:tc>
      </w:tr>
    </w:tbl>
    <w:p w:rsidR="0091726C" w:rsidRPr="008E23FF" w:rsidRDefault="0091726C" w:rsidP="00765347">
      <w:pPr>
        <w:rPr>
          <w:sz w:val="14"/>
        </w:rPr>
      </w:pPr>
    </w:p>
    <w:sectPr w:rsidR="0091726C" w:rsidRPr="008E23FF" w:rsidSect="00E84E1B">
      <w:headerReference w:type="default" r:id="rId10"/>
      <w:footerReference w:type="default" r:id="rId11"/>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DD" w:rsidRDefault="00CB5ADD" w:rsidP="00FD1243">
      <w:r>
        <w:separator/>
      </w:r>
    </w:p>
  </w:endnote>
  <w:endnote w:type="continuationSeparator" w:id="0">
    <w:p w:rsidR="00CB5ADD" w:rsidRDefault="00CB5ADD" w:rsidP="00F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43" w:rsidRPr="00432A63" w:rsidRDefault="00FD1243" w:rsidP="00FD1243">
    <w:pPr>
      <w:pStyle w:val="Footer"/>
      <w:ind w:left="0"/>
    </w:pPr>
    <w:r w:rsidRPr="00432A63">
      <w:rPr>
        <w:noProof/>
      </w:rPr>
      <mc:AlternateContent>
        <mc:Choice Requires="wps">
          <w:drawing>
            <wp:anchor distT="0" distB="0" distL="114300" distR="114300" simplePos="0" relativeHeight="251659264" behindDoc="0" locked="0" layoutInCell="1" allowOverlap="1" wp14:anchorId="5562305C" wp14:editId="32E62E03">
              <wp:simplePos x="0" y="0"/>
              <wp:positionH relativeFrom="column">
                <wp:posOffset>-27305</wp:posOffset>
              </wp:positionH>
              <wp:positionV relativeFrom="paragraph">
                <wp:posOffset>57150</wp:posOffset>
              </wp:positionV>
              <wp:extent cx="6353810" cy="0"/>
              <wp:effectExtent l="10795" t="9525" r="762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5pt" to="498.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rxJwIAAGEEAAAOAAAAZHJzL2Uyb0RvYy54bWysVE2P2yAQvVfqf0DcE9uJN5u14qwqO+kl&#10;bSPt9gcQwDEqBgQkdlT1v3cgH23aQ6uqPmAwbx4zbx5ePA+dREdundCqxNk4xYgrqplQ+xJ/fl2P&#10;5hg5TxQjUite4hN3+Hn59s2iNwWf6FZLxi0CEuWK3pS49d4USeJoyzvixtpwBZuNth3xsLT7hFnS&#10;A3snk0mazpJeW2asptw5+FqfN/Ey8jcNp/5T0zjukSwx5ObjaOO4C2OyXJBib4lpBb2kQf4hi44I&#10;BYfeqGriCTpY8RtVJ6jVTjd+THWX6KYRlMcaoJos/aWal5YYHmsBcZy5yeT+Hy39eNxaJFiJJxgp&#10;0kGLNkJxlAVleuMKAFRqa0NtdFAvZqPpF4eUrlqi9jxm+HoyEBYjkruQsHAG+Hf9B80AQw5eR5mG&#10;xnaBEgRAQ+zG6dYNPnhE4eNs+jCdZ9A0et1LSHENNNb591x3KExKLCHnSEyOG+chdYBeIeEcpddC&#10;ythsqVAP2U4e0zRGOC0FC7sB5+x+V0mLjiT4JT5BCGC7g1l9UCyytZywlWLIRw0UeBwHetdhJDnc&#10;CJhEnCdC/hkH50gV8gANoI7L7Gykr0/p02q+muejfDJbjfK0rkfv1lU+mq2zx4d6WldVnX0LJWV5&#10;0QrGuApVXU2d5X9nmsv1OtvxZuubfsk9e5QGkr2+Y9LRBKHvZwftNDttbVAx+AF8HMGXOxcuys/r&#10;iPrxZ1h+BwAA//8DAFBLAwQUAAYACAAAACEARBA2sdgAAAAGAQAADwAAAGRycy9kb3ducmV2Lnht&#10;bEyPy07DMBBF90j8gzVI7FqHV0XSOFWJxB76EFs3HpIUe2zFThv4egY2sDy6V3fOlKvJWXHCIfae&#10;FNzMMxBIjTc9tQp22+fZI4iYNBltPaGCT4ywqi4vSl0Yf6ZXPG1SK3iEYqEVdCmFQsrYdOh0nPuA&#10;xNm7H5xOjEMrzaDPPO6svM2yhXS6J77Q6YB1h83HZnQKgt+/vawf6v0xPFkafZZNX/VOqeurab0E&#10;kXBKf2X40Wd1qNjp4EcyUVgFs/s7birI+SOO83zBfPhlWZXyv371DQAA//8DAFBLAQItABQABgAI&#10;AAAAIQC2gziS/gAAAOEBAAATAAAAAAAAAAAAAAAAAAAAAABbQ29udGVudF9UeXBlc10ueG1sUEsB&#10;Ai0AFAAGAAgAAAAhADj9If/WAAAAlAEAAAsAAAAAAAAAAAAAAAAALwEAAF9yZWxzLy5yZWxzUEsB&#10;Ai0AFAAGAAgAAAAhAHxQGvEnAgAAYQQAAA4AAAAAAAAAAAAAAAAALgIAAGRycy9lMm9Eb2MueG1s&#10;UEsBAi0AFAAGAAgAAAAhAEQQNrHYAAAABgEAAA8AAAAAAAAAAAAAAAAAgQQAAGRycy9kb3ducmV2&#10;LnhtbFBLBQYAAAAABAAEAPMAAACGBQAAAAA=&#10;" strokeweight="1pt">
              <v:stroke startarrowwidth="narrow" startarrowlength="short" endarrowwidth="narrow" endarrowlength="short"/>
            </v:line>
          </w:pict>
        </mc:Fallback>
      </mc:AlternateContent>
    </w:r>
  </w:p>
  <w:p w:rsidR="00FD1243" w:rsidRPr="00A36E20" w:rsidRDefault="00FD1243" w:rsidP="00FD1243">
    <w:pPr>
      <w:pStyle w:val="Footer"/>
      <w:ind w:left="0"/>
      <w:rPr>
        <w:sz w:val="24"/>
      </w:rPr>
    </w:pPr>
    <w:r w:rsidRPr="00A36E20">
      <w:t>Executive Committee Meeting</w:t>
    </w:r>
    <w:r w:rsidRPr="00A36E20">
      <w:tab/>
    </w:r>
    <w:r w:rsidRPr="00A36E20">
      <w:tab/>
    </w:r>
  </w:p>
  <w:p w:rsidR="00FD1243" w:rsidRPr="002A7E35" w:rsidRDefault="00E533DA" w:rsidP="00FD1243">
    <w:pPr>
      <w:pStyle w:val="Footer"/>
      <w:ind w:left="0"/>
    </w:pPr>
    <w:r>
      <w:t>November 30</w:t>
    </w:r>
    <w:r w:rsidR="00FD1243">
      <w:t>, 2021</w:t>
    </w:r>
  </w:p>
  <w:p w:rsidR="00FD1243" w:rsidRDefault="00FD1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DD" w:rsidRDefault="00CB5ADD" w:rsidP="00FD1243">
      <w:r>
        <w:separator/>
      </w:r>
    </w:p>
  </w:footnote>
  <w:footnote w:type="continuationSeparator" w:id="0">
    <w:p w:rsidR="00CB5ADD" w:rsidRDefault="00CB5ADD" w:rsidP="00FD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5A" w:rsidRDefault="00D4675A">
    <w:pPr>
      <w:pStyle w:val="Header"/>
    </w:pPr>
    <w: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896" w:hanging="538"/>
      </w:pPr>
      <w:rPr>
        <w:rFonts w:ascii="Arial" w:hAnsi="Arial" w:cs="Arial"/>
        <w:b/>
        <w:bCs/>
        <w:spacing w:val="-3"/>
        <w:sz w:val="22"/>
        <w:szCs w:val="22"/>
      </w:rPr>
    </w:lvl>
    <w:lvl w:ilvl="1">
      <w:numFmt w:val="bullet"/>
      <w:lvlText w:val="•"/>
      <w:lvlJc w:val="left"/>
      <w:pPr>
        <w:ind w:left="1886" w:hanging="538"/>
      </w:pPr>
    </w:lvl>
    <w:lvl w:ilvl="2">
      <w:numFmt w:val="bullet"/>
      <w:lvlText w:val="•"/>
      <w:lvlJc w:val="left"/>
      <w:pPr>
        <w:ind w:left="2877" w:hanging="538"/>
      </w:pPr>
    </w:lvl>
    <w:lvl w:ilvl="3">
      <w:numFmt w:val="bullet"/>
      <w:lvlText w:val="•"/>
      <w:lvlJc w:val="left"/>
      <w:pPr>
        <w:ind w:left="3867" w:hanging="538"/>
      </w:pPr>
    </w:lvl>
    <w:lvl w:ilvl="4">
      <w:numFmt w:val="bullet"/>
      <w:lvlText w:val="•"/>
      <w:lvlJc w:val="left"/>
      <w:pPr>
        <w:ind w:left="4857" w:hanging="538"/>
      </w:pPr>
    </w:lvl>
    <w:lvl w:ilvl="5">
      <w:numFmt w:val="bullet"/>
      <w:lvlText w:val="•"/>
      <w:lvlJc w:val="left"/>
      <w:pPr>
        <w:ind w:left="5848" w:hanging="538"/>
      </w:pPr>
    </w:lvl>
    <w:lvl w:ilvl="6">
      <w:numFmt w:val="bullet"/>
      <w:lvlText w:val="•"/>
      <w:lvlJc w:val="left"/>
      <w:pPr>
        <w:ind w:left="6838" w:hanging="538"/>
      </w:pPr>
    </w:lvl>
    <w:lvl w:ilvl="7">
      <w:numFmt w:val="bullet"/>
      <w:lvlText w:val="•"/>
      <w:lvlJc w:val="left"/>
      <w:pPr>
        <w:ind w:left="7829" w:hanging="538"/>
      </w:pPr>
    </w:lvl>
    <w:lvl w:ilvl="8">
      <w:numFmt w:val="bullet"/>
      <w:lvlText w:val="•"/>
      <w:lvlJc w:val="left"/>
      <w:pPr>
        <w:ind w:left="8819" w:hanging="538"/>
      </w:pPr>
    </w:lvl>
  </w:abstractNum>
  <w:abstractNum w:abstractNumId="1">
    <w:nsid w:val="00000404"/>
    <w:multiLevelType w:val="multilevel"/>
    <w:tmpl w:val="00000887"/>
    <w:lvl w:ilvl="0">
      <w:start w:val="1"/>
      <w:numFmt w:val="decimal"/>
      <w:lvlText w:val="%1."/>
      <w:lvlJc w:val="left"/>
      <w:pPr>
        <w:ind w:left="500" w:hanging="361"/>
      </w:pPr>
      <w:rPr>
        <w:rFonts w:ascii="Arial" w:hAnsi="Arial" w:cs="Arial"/>
        <w:b/>
        <w:bCs/>
        <w:color w:val="231F20"/>
        <w:sz w:val="22"/>
        <w:szCs w:val="22"/>
      </w:rPr>
    </w:lvl>
    <w:lvl w:ilvl="1">
      <w:numFmt w:val="bullet"/>
      <w:lvlText w:val="•"/>
      <w:lvlJc w:val="left"/>
      <w:pPr>
        <w:ind w:left="733" w:hanging="361"/>
      </w:pPr>
    </w:lvl>
    <w:lvl w:ilvl="2">
      <w:numFmt w:val="bullet"/>
      <w:lvlText w:val="•"/>
      <w:lvlJc w:val="left"/>
      <w:pPr>
        <w:ind w:left="966" w:hanging="361"/>
      </w:pPr>
    </w:lvl>
    <w:lvl w:ilvl="3">
      <w:numFmt w:val="bullet"/>
      <w:lvlText w:val="•"/>
      <w:lvlJc w:val="left"/>
      <w:pPr>
        <w:ind w:left="1198" w:hanging="361"/>
      </w:pPr>
    </w:lvl>
    <w:lvl w:ilvl="4">
      <w:numFmt w:val="bullet"/>
      <w:lvlText w:val="•"/>
      <w:lvlJc w:val="left"/>
      <w:pPr>
        <w:ind w:left="1431" w:hanging="361"/>
      </w:pPr>
    </w:lvl>
    <w:lvl w:ilvl="5">
      <w:numFmt w:val="bullet"/>
      <w:lvlText w:val="•"/>
      <w:lvlJc w:val="left"/>
      <w:pPr>
        <w:ind w:left="1664" w:hanging="361"/>
      </w:pPr>
    </w:lvl>
    <w:lvl w:ilvl="6">
      <w:numFmt w:val="bullet"/>
      <w:lvlText w:val="•"/>
      <w:lvlJc w:val="left"/>
      <w:pPr>
        <w:ind w:left="1896" w:hanging="361"/>
      </w:pPr>
    </w:lvl>
    <w:lvl w:ilvl="7">
      <w:numFmt w:val="bullet"/>
      <w:lvlText w:val="•"/>
      <w:lvlJc w:val="left"/>
      <w:pPr>
        <w:ind w:left="2129" w:hanging="361"/>
      </w:pPr>
    </w:lvl>
    <w:lvl w:ilvl="8">
      <w:numFmt w:val="bullet"/>
      <w:lvlText w:val="•"/>
      <w:lvlJc w:val="left"/>
      <w:pPr>
        <w:ind w:left="2362" w:hanging="361"/>
      </w:pPr>
    </w:lvl>
  </w:abstractNum>
  <w:abstractNum w:abstractNumId="2">
    <w:nsid w:val="09BC2491"/>
    <w:multiLevelType w:val="hybridMultilevel"/>
    <w:tmpl w:val="C11AAC72"/>
    <w:lvl w:ilvl="0" w:tplc="210E9858">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320135"/>
    <w:multiLevelType w:val="hybridMultilevel"/>
    <w:tmpl w:val="F56CB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B0662"/>
    <w:multiLevelType w:val="hybridMultilevel"/>
    <w:tmpl w:val="279A93DE"/>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nsid w:val="120A332B"/>
    <w:multiLevelType w:val="hybridMultilevel"/>
    <w:tmpl w:val="5DC24616"/>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nsid w:val="12237530"/>
    <w:multiLevelType w:val="hybridMultilevel"/>
    <w:tmpl w:val="EE664E9A"/>
    <w:lvl w:ilvl="0" w:tplc="A46EA264">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314B5B"/>
    <w:multiLevelType w:val="hybridMultilevel"/>
    <w:tmpl w:val="1B5CDA30"/>
    <w:lvl w:ilvl="0" w:tplc="4442F98C">
      <w:start w:val="1"/>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8E8250A"/>
    <w:multiLevelType w:val="hybridMultilevel"/>
    <w:tmpl w:val="629A3CCC"/>
    <w:lvl w:ilvl="0" w:tplc="C1C8B79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942256D"/>
    <w:multiLevelType w:val="hybridMultilevel"/>
    <w:tmpl w:val="8B944D5E"/>
    <w:lvl w:ilvl="0" w:tplc="A46EA264">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1C04BA"/>
    <w:multiLevelType w:val="hybridMultilevel"/>
    <w:tmpl w:val="EF0A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47D47"/>
    <w:multiLevelType w:val="hybridMultilevel"/>
    <w:tmpl w:val="5B122750"/>
    <w:lvl w:ilvl="0" w:tplc="C6E24044">
      <w:start w:val="1"/>
      <w:numFmt w:val="decimal"/>
      <w:lvlText w:val="%1."/>
      <w:lvlJc w:val="left"/>
      <w:pPr>
        <w:ind w:left="360" w:hanging="360"/>
      </w:pPr>
      <w:rPr>
        <w:rFonts w:ascii="Arial" w:hAnsi="Arial" w:cs="Arial"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285F75"/>
    <w:multiLevelType w:val="hybridMultilevel"/>
    <w:tmpl w:val="0802928A"/>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nsid w:val="319F613F"/>
    <w:multiLevelType w:val="hybridMultilevel"/>
    <w:tmpl w:val="7E9457A2"/>
    <w:lvl w:ilvl="0" w:tplc="B7246C26">
      <w:start w:val="1"/>
      <w:numFmt w:val="decimal"/>
      <w:lvlText w:val="%1."/>
      <w:lvlJc w:val="left"/>
      <w:pPr>
        <w:ind w:left="1440" w:hanging="360"/>
      </w:pPr>
      <w:rPr>
        <w:rFonts w:ascii="Arial" w:hAnsi="Arial" w:cs="Aria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A250C2"/>
    <w:multiLevelType w:val="hybridMultilevel"/>
    <w:tmpl w:val="969C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5E63B5"/>
    <w:multiLevelType w:val="hybridMultilevel"/>
    <w:tmpl w:val="F96E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53116"/>
    <w:multiLevelType w:val="hybridMultilevel"/>
    <w:tmpl w:val="2E166784"/>
    <w:lvl w:ilvl="0" w:tplc="AC6405EA">
      <w:start w:val="1"/>
      <w:numFmt w:val="decimal"/>
      <w:lvlText w:val="%1."/>
      <w:lvlJc w:val="left"/>
      <w:pPr>
        <w:tabs>
          <w:tab w:val="num" w:pos="720"/>
        </w:tabs>
        <w:ind w:left="720" w:hanging="36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03A2547"/>
    <w:multiLevelType w:val="hybridMultilevel"/>
    <w:tmpl w:val="3D52DA7E"/>
    <w:lvl w:ilvl="0" w:tplc="4442F98C">
      <w:start w:val="1"/>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4D01C56"/>
    <w:multiLevelType w:val="hybridMultilevel"/>
    <w:tmpl w:val="1C4AA864"/>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nsid w:val="4AD46380"/>
    <w:multiLevelType w:val="hybridMultilevel"/>
    <w:tmpl w:val="4534342A"/>
    <w:lvl w:ilvl="0" w:tplc="4442F98C">
      <w:start w:val="1"/>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8F1600C"/>
    <w:multiLevelType w:val="hybridMultilevel"/>
    <w:tmpl w:val="F2B80D32"/>
    <w:lvl w:ilvl="0" w:tplc="3FD06C46">
      <w:start w:val="1"/>
      <w:numFmt w:val="decimal"/>
      <w:pStyle w:val="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0539D9"/>
    <w:multiLevelType w:val="hybridMultilevel"/>
    <w:tmpl w:val="1B5CDA30"/>
    <w:lvl w:ilvl="0" w:tplc="4442F98C">
      <w:start w:val="1"/>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D822AB"/>
    <w:multiLevelType w:val="multilevel"/>
    <w:tmpl w:val="00000887"/>
    <w:lvl w:ilvl="0">
      <w:start w:val="1"/>
      <w:numFmt w:val="decimal"/>
      <w:lvlText w:val="%1."/>
      <w:lvlJc w:val="left"/>
      <w:pPr>
        <w:ind w:left="500" w:hanging="361"/>
      </w:pPr>
      <w:rPr>
        <w:rFonts w:ascii="Arial" w:hAnsi="Arial" w:cs="Arial"/>
        <w:b/>
        <w:bCs/>
        <w:color w:val="231F20"/>
        <w:sz w:val="22"/>
        <w:szCs w:val="22"/>
      </w:rPr>
    </w:lvl>
    <w:lvl w:ilvl="1">
      <w:numFmt w:val="bullet"/>
      <w:lvlText w:val="•"/>
      <w:lvlJc w:val="left"/>
      <w:pPr>
        <w:ind w:left="733" w:hanging="361"/>
      </w:pPr>
    </w:lvl>
    <w:lvl w:ilvl="2">
      <w:numFmt w:val="bullet"/>
      <w:lvlText w:val="•"/>
      <w:lvlJc w:val="left"/>
      <w:pPr>
        <w:ind w:left="966" w:hanging="361"/>
      </w:pPr>
    </w:lvl>
    <w:lvl w:ilvl="3">
      <w:numFmt w:val="bullet"/>
      <w:lvlText w:val="•"/>
      <w:lvlJc w:val="left"/>
      <w:pPr>
        <w:ind w:left="1198" w:hanging="361"/>
      </w:pPr>
    </w:lvl>
    <w:lvl w:ilvl="4">
      <w:numFmt w:val="bullet"/>
      <w:lvlText w:val="•"/>
      <w:lvlJc w:val="left"/>
      <w:pPr>
        <w:ind w:left="1431" w:hanging="361"/>
      </w:pPr>
    </w:lvl>
    <w:lvl w:ilvl="5">
      <w:numFmt w:val="bullet"/>
      <w:lvlText w:val="•"/>
      <w:lvlJc w:val="left"/>
      <w:pPr>
        <w:ind w:left="1664" w:hanging="361"/>
      </w:pPr>
    </w:lvl>
    <w:lvl w:ilvl="6">
      <w:numFmt w:val="bullet"/>
      <w:lvlText w:val="•"/>
      <w:lvlJc w:val="left"/>
      <w:pPr>
        <w:ind w:left="1896" w:hanging="361"/>
      </w:pPr>
    </w:lvl>
    <w:lvl w:ilvl="7">
      <w:numFmt w:val="bullet"/>
      <w:lvlText w:val="•"/>
      <w:lvlJc w:val="left"/>
      <w:pPr>
        <w:ind w:left="2129" w:hanging="361"/>
      </w:pPr>
    </w:lvl>
    <w:lvl w:ilvl="8">
      <w:numFmt w:val="bullet"/>
      <w:lvlText w:val="•"/>
      <w:lvlJc w:val="left"/>
      <w:pPr>
        <w:ind w:left="2362" w:hanging="361"/>
      </w:pPr>
    </w:lvl>
  </w:abstractNum>
  <w:abstractNum w:abstractNumId="23">
    <w:nsid w:val="6B945050"/>
    <w:multiLevelType w:val="hybridMultilevel"/>
    <w:tmpl w:val="77F21280"/>
    <w:lvl w:ilvl="0" w:tplc="89F896BA">
      <w:start w:val="2"/>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F31FD"/>
    <w:multiLevelType w:val="hybridMultilevel"/>
    <w:tmpl w:val="5A6419AC"/>
    <w:lvl w:ilvl="0" w:tplc="58B4782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2B30093"/>
    <w:multiLevelType w:val="hybridMultilevel"/>
    <w:tmpl w:val="5C9C5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B4147A7"/>
    <w:multiLevelType w:val="multilevel"/>
    <w:tmpl w:val="00000887"/>
    <w:lvl w:ilvl="0">
      <w:start w:val="1"/>
      <w:numFmt w:val="decimal"/>
      <w:lvlText w:val="%1."/>
      <w:lvlJc w:val="left"/>
      <w:pPr>
        <w:ind w:left="500" w:hanging="361"/>
      </w:pPr>
      <w:rPr>
        <w:rFonts w:ascii="Arial" w:hAnsi="Arial" w:cs="Arial"/>
        <w:b/>
        <w:bCs/>
        <w:color w:val="231F20"/>
        <w:sz w:val="22"/>
        <w:szCs w:val="22"/>
      </w:rPr>
    </w:lvl>
    <w:lvl w:ilvl="1">
      <w:numFmt w:val="bullet"/>
      <w:lvlText w:val="•"/>
      <w:lvlJc w:val="left"/>
      <w:pPr>
        <w:ind w:left="733" w:hanging="361"/>
      </w:pPr>
    </w:lvl>
    <w:lvl w:ilvl="2">
      <w:numFmt w:val="bullet"/>
      <w:lvlText w:val="•"/>
      <w:lvlJc w:val="left"/>
      <w:pPr>
        <w:ind w:left="966" w:hanging="361"/>
      </w:pPr>
    </w:lvl>
    <w:lvl w:ilvl="3">
      <w:numFmt w:val="bullet"/>
      <w:lvlText w:val="•"/>
      <w:lvlJc w:val="left"/>
      <w:pPr>
        <w:ind w:left="1198" w:hanging="361"/>
      </w:pPr>
    </w:lvl>
    <w:lvl w:ilvl="4">
      <w:numFmt w:val="bullet"/>
      <w:lvlText w:val="•"/>
      <w:lvlJc w:val="left"/>
      <w:pPr>
        <w:ind w:left="1431" w:hanging="361"/>
      </w:pPr>
    </w:lvl>
    <w:lvl w:ilvl="5">
      <w:numFmt w:val="bullet"/>
      <w:lvlText w:val="•"/>
      <w:lvlJc w:val="left"/>
      <w:pPr>
        <w:ind w:left="1664" w:hanging="361"/>
      </w:pPr>
    </w:lvl>
    <w:lvl w:ilvl="6">
      <w:numFmt w:val="bullet"/>
      <w:lvlText w:val="•"/>
      <w:lvlJc w:val="left"/>
      <w:pPr>
        <w:ind w:left="1896" w:hanging="361"/>
      </w:pPr>
    </w:lvl>
    <w:lvl w:ilvl="7">
      <w:numFmt w:val="bullet"/>
      <w:lvlText w:val="•"/>
      <w:lvlJc w:val="left"/>
      <w:pPr>
        <w:ind w:left="2129" w:hanging="361"/>
      </w:pPr>
    </w:lvl>
    <w:lvl w:ilvl="8">
      <w:numFmt w:val="bullet"/>
      <w:lvlText w:val="•"/>
      <w:lvlJc w:val="left"/>
      <w:pPr>
        <w:ind w:left="2362" w:hanging="361"/>
      </w:pPr>
    </w:lvl>
  </w:abstractNum>
  <w:num w:numId="1">
    <w:abstractNumId w:val="15"/>
  </w:num>
  <w:num w:numId="2">
    <w:abstractNumId w:val="21"/>
  </w:num>
  <w:num w:numId="3">
    <w:abstractNumId w:val="20"/>
  </w:num>
  <w:num w:numId="4">
    <w:abstractNumId w:val="17"/>
  </w:num>
  <w:num w:numId="5">
    <w:abstractNumId w:val="14"/>
  </w:num>
  <w:num w:numId="6">
    <w:abstractNumId w:val="19"/>
  </w:num>
  <w:num w:numId="7">
    <w:abstractNumId w:val="8"/>
  </w:num>
  <w:num w:numId="8">
    <w:abstractNumId w:val="16"/>
  </w:num>
  <w:num w:numId="9">
    <w:abstractNumId w:val="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4"/>
  </w:num>
  <w:num w:numId="14">
    <w:abstractNumId w:val="2"/>
  </w:num>
  <w:num w:numId="15">
    <w:abstractNumId w:val="7"/>
  </w:num>
  <w:num w:numId="16">
    <w:abstractNumId w:val="5"/>
  </w:num>
  <w:num w:numId="17">
    <w:abstractNumId w:val="9"/>
  </w:num>
  <w:num w:numId="18">
    <w:abstractNumId w:val="0"/>
  </w:num>
  <w:num w:numId="19">
    <w:abstractNumId w:val="18"/>
  </w:num>
  <w:num w:numId="20">
    <w:abstractNumId w:val="4"/>
  </w:num>
  <w:num w:numId="21">
    <w:abstractNumId w:val="12"/>
  </w:num>
  <w:num w:numId="22">
    <w:abstractNumId w:val="6"/>
  </w:num>
  <w:num w:numId="23">
    <w:abstractNumId w:val="11"/>
  </w:num>
  <w:num w:numId="24">
    <w:abstractNumId w:val="23"/>
  </w:num>
  <w:num w:numId="25">
    <w:abstractNumId w:val="13"/>
  </w:num>
  <w:num w:numId="26">
    <w:abstractNumId w:val="25"/>
  </w:num>
  <w:num w:numId="27">
    <w:abstractNumId w:val="1"/>
  </w:num>
  <w:num w:numId="28">
    <w:abstractNumId w:val="22"/>
  </w:num>
  <w:num w:numId="29">
    <w:abstractNumId w:val="26"/>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E0NjMwMzYzNDU0MjdW0lEKTi0uzszPAykwMjKuBQDdLUeiLgAAAA=="/>
    <w:docVar w:name="dgnword-docGUID" w:val="{84B3997A-05AE-4FD1-B29F-EE38A4A296E6}"/>
    <w:docVar w:name="dgnword-eventsink" w:val="203744688"/>
  </w:docVars>
  <w:rsids>
    <w:rsidRoot w:val="009C4583"/>
    <w:rsid w:val="00000A10"/>
    <w:rsid w:val="00001389"/>
    <w:rsid w:val="00002552"/>
    <w:rsid w:val="0001009E"/>
    <w:rsid w:val="000113FD"/>
    <w:rsid w:val="000132F1"/>
    <w:rsid w:val="00013A99"/>
    <w:rsid w:val="000211E2"/>
    <w:rsid w:val="000238CB"/>
    <w:rsid w:val="000257DE"/>
    <w:rsid w:val="00025FB7"/>
    <w:rsid w:val="00026A6C"/>
    <w:rsid w:val="0002768E"/>
    <w:rsid w:val="000315E0"/>
    <w:rsid w:val="00031F4E"/>
    <w:rsid w:val="00043F3F"/>
    <w:rsid w:val="00044540"/>
    <w:rsid w:val="00046816"/>
    <w:rsid w:val="00053DDF"/>
    <w:rsid w:val="000608D7"/>
    <w:rsid w:val="00063FCC"/>
    <w:rsid w:val="00070059"/>
    <w:rsid w:val="00072968"/>
    <w:rsid w:val="00075D4E"/>
    <w:rsid w:val="00080135"/>
    <w:rsid w:val="00082004"/>
    <w:rsid w:val="000840C6"/>
    <w:rsid w:val="00092418"/>
    <w:rsid w:val="000938B5"/>
    <w:rsid w:val="00094CCF"/>
    <w:rsid w:val="0009648A"/>
    <w:rsid w:val="00096CC8"/>
    <w:rsid w:val="000A0442"/>
    <w:rsid w:val="000A05FF"/>
    <w:rsid w:val="000A7695"/>
    <w:rsid w:val="000B1136"/>
    <w:rsid w:val="000B6C21"/>
    <w:rsid w:val="000B7830"/>
    <w:rsid w:val="000C07A6"/>
    <w:rsid w:val="000C2600"/>
    <w:rsid w:val="000C325C"/>
    <w:rsid w:val="000C3953"/>
    <w:rsid w:val="000C4914"/>
    <w:rsid w:val="000C6514"/>
    <w:rsid w:val="000D287B"/>
    <w:rsid w:val="000D3604"/>
    <w:rsid w:val="000E0175"/>
    <w:rsid w:val="000E0299"/>
    <w:rsid w:val="000E03AD"/>
    <w:rsid w:val="000F29BB"/>
    <w:rsid w:val="000F6988"/>
    <w:rsid w:val="00100DD8"/>
    <w:rsid w:val="00104FD0"/>
    <w:rsid w:val="00106DB2"/>
    <w:rsid w:val="00114664"/>
    <w:rsid w:val="00117784"/>
    <w:rsid w:val="001226BD"/>
    <w:rsid w:val="00123E3B"/>
    <w:rsid w:val="00125D23"/>
    <w:rsid w:val="00131604"/>
    <w:rsid w:val="00131658"/>
    <w:rsid w:val="00141922"/>
    <w:rsid w:val="00146CA2"/>
    <w:rsid w:val="00150F4D"/>
    <w:rsid w:val="00152358"/>
    <w:rsid w:val="00153144"/>
    <w:rsid w:val="001557AC"/>
    <w:rsid w:val="0016212D"/>
    <w:rsid w:val="00164A3A"/>
    <w:rsid w:val="00165C81"/>
    <w:rsid w:val="001707E8"/>
    <w:rsid w:val="00176518"/>
    <w:rsid w:val="00176B12"/>
    <w:rsid w:val="001803A7"/>
    <w:rsid w:val="00181512"/>
    <w:rsid w:val="001840C6"/>
    <w:rsid w:val="00184B80"/>
    <w:rsid w:val="001854A7"/>
    <w:rsid w:val="00192E23"/>
    <w:rsid w:val="001A0769"/>
    <w:rsid w:val="001A3A3B"/>
    <w:rsid w:val="001A74E0"/>
    <w:rsid w:val="001B0FDF"/>
    <w:rsid w:val="001B12B4"/>
    <w:rsid w:val="001B26DF"/>
    <w:rsid w:val="001B4A5F"/>
    <w:rsid w:val="001B5E78"/>
    <w:rsid w:val="001C2431"/>
    <w:rsid w:val="001C4C8E"/>
    <w:rsid w:val="001C67D6"/>
    <w:rsid w:val="001C6E74"/>
    <w:rsid w:val="001D081C"/>
    <w:rsid w:val="001E0141"/>
    <w:rsid w:val="001E0517"/>
    <w:rsid w:val="001E13AE"/>
    <w:rsid w:val="001F28CC"/>
    <w:rsid w:val="001F4651"/>
    <w:rsid w:val="001F64B8"/>
    <w:rsid w:val="00204FF4"/>
    <w:rsid w:val="00213BC2"/>
    <w:rsid w:val="002311FD"/>
    <w:rsid w:val="00240475"/>
    <w:rsid w:val="00241D86"/>
    <w:rsid w:val="002460AA"/>
    <w:rsid w:val="00251848"/>
    <w:rsid w:val="002540FC"/>
    <w:rsid w:val="00254771"/>
    <w:rsid w:val="00255CEE"/>
    <w:rsid w:val="00256708"/>
    <w:rsid w:val="00264582"/>
    <w:rsid w:val="002661FE"/>
    <w:rsid w:val="00274138"/>
    <w:rsid w:val="00283945"/>
    <w:rsid w:val="002925E3"/>
    <w:rsid w:val="00292AEC"/>
    <w:rsid w:val="00294E6B"/>
    <w:rsid w:val="002A0AD7"/>
    <w:rsid w:val="002A3661"/>
    <w:rsid w:val="002A4240"/>
    <w:rsid w:val="002A736F"/>
    <w:rsid w:val="002B37E4"/>
    <w:rsid w:val="002B6E5E"/>
    <w:rsid w:val="002C4302"/>
    <w:rsid w:val="002C6D47"/>
    <w:rsid w:val="002D081E"/>
    <w:rsid w:val="002D36C1"/>
    <w:rsid w:val="002D3C47"/>
    <w:rsid w:val="002D5714"/>
    <w:rsid w:val="002D5C35"/>
    <w:rsid w:val="002D6A9C"/>
    <w:rsid w:val="002D7909"/>
    <w:rsid w:val="002D792A"/>
    <w:rsid w:val="002E5E39"/>
    <w:rsid w:val="002E7379"/>
    <w:rsid w:val="002F1A9A"/>
    <w:rsid w:val="002F2B33"/>
    <w:rsid w:val="002F3038"/>
    <w:rsid w:val="002F503C"/>
    <w:rsid w:val="00300592"/>
    <w:rsid w:val="00302160"/>
    <w:rsid w:val="003201FC"/>
    <w:rsid w:val="0032154F"/>
    <w:rsid w:val="003234E7"/>
    <w:rsid w:val="00330B50"/>
    <w:rsid w:val="00331493"/>
    <w:rsid w:val="0033594E"/>
    <w:rsid w:val="00336274"/>
    <w:rsid w:val="00337BFF"/>
    <w:rsid w:val="003431B9"/>
    <w:rsid w:val="00355AE5"/>
    <w:rsid w:val="003577D4"/>
    <w:rsid w:val="00360201"/>
    <w:rsid w:val="00361528"/>
    <w:rsid w:val="0036161B"/>
    <w:rsid w:val="0036231B"/>
    <w:rsid w:val="003633A0"/>
    <w:rsid w:val="0036404C"/>
    <w:rsid w:val="0037194E"/>
    <w:rsid w:val="00372408"/>
    <w:rsid w:val="00373199"/>
    <w:rsid w:val="0037395B"/>
    <w:rsid w:val="0037452A"/>
    <w:rsid w:val="0037516F"/>
    <w:rsid w:val="0038112A"/>
    <w:rsid w:val="003830FE"/>
    <w:rsid w:val="00387091"/>
    <w:rsid w:val="0039085C"/>
    <w:rsid w:val="00391246"/>
    <w:rsid w:val="0039363E"/>
    <w:rsid w:val="00394375"/>
    <w:rsid w:val="00395067"/>
    <w:rsid w:val="00395B38"/>
    <w:rsid w:val="003969E0"/>
    <w:rsid w:val="003A5727"/>
    <w:rsid w:val="003A7C09"/>
    <w:rsid w:val="003B0CEB"/>
    <w:rsid w:val="003B3319"/>
    <w:rsid w:val="003B4841"/>
    <w:rsid w:val="003B72B4"/>
    <w:rsid w:val="003B7F15"/>
    <w:rsid w:val="003C03E3"/>
    <w:rsid w:val="003C1573"/>
    <w:rsid w:val="003C439A"/>
    <w:rsid w:val="003C6483"/>
    <w:rsid w:val="003D1E2A"/>
    <w:rsid w:val="003D5C22"/>
    <w:rsid w:val="003E02AA"/>
    <w:rsid w:val="003E2AC5"/>
    <w:rsid w:val="003E7DC3"/>
    <w:rsid w:val="003F217D"/>
    <w:rsid w:val="003F33A9"/>
    <w:rsid w:val="003F506B"/>
    <w:rsid w:val="00403DB0"/>
    <w:rsid w:val="00406EF0"/>
    <w:rsid w:val="00416B88"/>
    <w:rsid w:val="00427514"/>
    <w:rsid w:val="004325CB"/>
    <w:rsid w:val="00433F4E"/>
    <w:rsid w:val="00434C91"/>
    <w:rsid w:val="00434E38"/>
    <w:rsid w:val="0043668B"/>
    <w:rsid w:val="00444FFE"/>
    <w:rsid w:val="00445F04"/>
    <w:rsid w:val="00453216"/>
    <w:rsid w:val="004557D9"/>
    <w:rsid w:val="00457997"/>
    <w:rsid w:val="0046109C"/>
    <w:rsid w:val="00461DAD"/>
    <w:rsid w:val="00462B34"/>
    <w:rsid w:val="00462BE3"/>
    <w:rsid w:val="004711BE"/>
    <w:rsid w:val="00471518"/>
    <w:rsid w:val="00480273"/>
    <w:rsid w:val="00480FCE"/>
    <w:rsid w:val="00485D76"/>
    <w:rsid w:val="00492B1B"/>
    <w:rsid w:val="0049420D"/>
    <w:rsid w:val="00494855"/>
    <w:rsid w:val="00495155"/>
    <w:rsid w:val="0049524C"/>
    <w:rsid w:val="0049535C"/>
    <w:rsid w:val="00495A40"/>
    <w:rsid w:val="004A016B"/>
    <w:rsid w:val="004A48A9"/>
    <w:rsid w:val="004A672A"/>
    <w:rsid w:val="004A77CA"/>
    <w:rsid w:val="004B1CCA"/>
    <w:rsid w:val="004C019D"/>
    <w:rsid w:val="004C20C0"/>
    <w:rsid w:val="004C552B"/>
    <w:rsid w:val="004C7B98"/>
    <w:rsid w:val="004D70C6"/>
    <w:rsid w:val="004E0AC7"/>
    <w:rsid w:val="004E2C95"/>
    <w:rsid w:val="004E5F60"/>
    <w:rsid w:val="004E6607"/>
    <w:rsid w:val="004F129A"/>
    <w:rsid w:val="004F3181"/>
    <w:rsid w:val="004F348E"/>
    <w:rsid w:val="004F601D"/>
    <w:rsid w:val="00505191"/>
    <w:rsid w:val="00505802"/>
    <w:rsid w:val="005203CF"/>
    <w:rsid w:val="005206F8"/>
    <w:rsid w:val="00521573"/>
    <w:rsid w:val="00527F3D"/>
    <w:rsid w:val="005300F7"/>
    <w:rsid w:val="00532FD1"/>
    <w:rsid w:val="005338FD"/>
    <w:rsid w:val="005360D2"/>
    <w:rsid w:val="005369D6"/>
    <w:rsid w:val="00540597"/>
    <w:rsid w:val="005417A1"/>
    <w:rsid w:val="00545CFE"/>
    <w:rsid w:val="005468AB"/>
    <w:rsid w:val="005470CF"/>
    <w:rsid w:val="00550595"/>
    <w:rsid w:val="005540C6"/>
    <w:rsid w:val="005558C8"/>
    <w:rsid w:val="00560BBD"/>
    <w:rsid w:val="00561A2D"/>
    <w:rsid w:val="005625AD"/>
    <w:rsid w:val="00563A9C"/>
    <w:rsid w:val="00564A1B"/>
    <w:rsid w:val="0056542B"/>
    <w:rsid w:val="005678F5"/>
    <w:rsid w:val="005705C8"/>
    <w:rsid w:val="005741BF"/>
    <w:rsid w:val="0058104D"/>
    <w:rsid w:val="00581A29"/>
    <w:rsid w:val="00582738"/>
    <w:rsid w:val="00587207"/>
    <w:rsid w:val="00587A96"/>
    <w:rsid w:val="005932BA"/>
    <w:rsid w:val="00596803"/>
    <w:rsid w:val="005A0190"/>
    <w:rsid w:val="005A136D"/>
    <w:rsid w:val="005A7D6A"/>
    <w:rsid w:val="005B1D60"/>
    <w:rsid w:val="005B22A6"/>
    <w:rsid w:val="005B4D08"/>
    <w:rsid w:val="005B6E5B"/>
    <w:rsid w:val="005C1562"/>
    <w:rsid w:val="005C3294"/>
    <w:rsid w:val="005C5301"/>
    <w:rsid w:val="005C5E32"/>
    <w:rsid w:val="005D36AC"/>
    <w:rsid w:val="005D458E"/>
    <w:rsid w:val="005D6D0A"/>
    <w:rsid w:val="005E14F2"/>
    <w:rsid w:val="005E1798"/>
    <w:rsid w:val="005E2833"/>
    <w:rsid w:val="005E40DC"/>
    <w:rsid w:val="005F0272"/>
    <w:rsid w:val="005F60A6"/>
    <w:rsid w:val="005F6E9D"/>
    <w:rsid w:val="00603CDF"/>
    <w:rsid w:val="006102BA"/>
    <w:rsid w:val="00610C6F"/>
    <w:rsid w:val="00612820"/>
    <w:rsid w:val="00612E92"/>
    <w:rsid w:val="00625707"/>
    <w:rsid w:val="00625B57"/>
    <w:rsid w:val="00634307"/>
    <w:rsid w:val="00640550"/>
    <w:rsid w:val="006431EE"/>
    <w:rsid w:val="006527DC"/>
    <w:rsid w:val="00653668"/>
    <w:rsid w:val="00662BEC"/>
    <w:rsid w:val="0066728D"/>
    <w:rsid w:val="00667EEC"/>
    <w:rsid w:val="00671D07"/>
    <w:rsid w:val="006757EB"/>
    <w:rsid w:val="00682C68"/>
    <w:rsid w:val="0069232C"/>
    <w:rsid w:val="00692CAF"/>
    <w:rsid w:val="00694251"/>
    <w:rsid w:val="0069676A"/>
    <w:rsid w:val="006A1846"/>
    <w:rsid w:val="006A28C1"/>
    <w:rsid w:val="006A728B"/>
    <w:rsid w:val="006B2916"/>
    <w:rsid w:val="006C2267"/>
    <w:rsid w:val="006C289F"/>
    <w:rsid w:val="006C2F58"/>
    <w:rsid w:val="006C60BA"/>
    <w:rsid w:val="006C615A"/>
    <w:rsid w:val="006D5005"/>
    <w:rsid w:val="006D55AC"/>
    <w:rsid w:val="006E04F8"/>
    <w:rsid w:val="006E3C42"/>
    <w:rsid w:val="006F2965"/>
    <w:rsid w:val="006F30EB"/>
    <w:rsid w:val="006F49A7"/>
    <w:rsid w:val="006F66A6"/>
    <w:rsid w:val="00702840"/>
    <w:rsid w:val="0070510E"/>
    <w:rsid w:val="00706D18"/>
    <w:rsid w:val="007078C2"/>
    <w:rsid w:val="0071055F"/>
    <w:rsid w:val="00712664"/>
    <w:rsid w:val="00712DD7"/>
    <w:rsid w:val="00721680"/>
    <w:rsid w:val="007258BC"/>
    <w:rsid w:val="0072670C"/>
    <w:rsid w:val="00732E7D"/>
    <w:rsid w:val="00735CB5"/>
    <w:rsid w:val="00737679"/>
    <w:rsid w:val="00740C50"/>
    <w:rsid w:val="00741350"/>
    <w:rsid w:val="00742563"/>
    <w:rsid w:val="007451A2"/>
    <w:rsid w:val="0075790F"/>
    <w:rsid w:val="00765347"/>
    <w:rsid w:val="007772D5"/>
    <w:rsid w:val="00781372"/>
    <w:rsid w:val="00786DB5"/>
    <w:rsid w:val="00791672"/>
    <w:rsid w:val="00791B6C"/>
    <w:rsid w:val="00792220"/>
    <w:rsid w:val="007931D3"/>
    <w:rsid w:val="007939BA"/>
    <w:rsid w:val="0079414E"/>
    <w:rsid w:val="00795EC9"/>
    <w:rsid w:val="007965ED"/>
    <w:rsid w:val="007A231A"/>
    <w:rsid w:val="007A3F82"/>
    <w:rsid w:val="007A4561"/>
    <w:rsid w:val="007B260B"/>
    <w:rsid w:val="007B2DA6"/>
    <w:rsid w:val="007B3867"/>
    <w:rsid w:val="007B6A65"/>
    <w:rsid w:val="007C438B"/>
    <w:rsid w:val="007C7D91"/>
    <w:rsid w:val="007D0280"/>
    <w:rsid w:val="007D317C"/>
    <w:rsid w:val="007D42E1"/>
    <w:rsid w:val="007E06E0"/>
    <w:rsid w:val="007E3BC0"/>
    <w:rsid w:val="007E4166"/>
    <w:rsid w:val="007E46EC"/>
    <w:rsid w:val="007E630E"/>
    <w:rsid w:val="007E662B"/>
    <w:rsid w:val="007E7D73"/>
    <w:rsid w:val="007F0C6E"/>
    <w:rsid w:val="007F24B3"/>
    <w:rsid w:val="007F276C"/>
    <w:rsid w:val="007F3BD0"/>
    <w:rsid w:val="007F40BB"/>
    <w:rsid w:val="007F7575"/>
    <w:rsid w:val="0080240D"/>
    <w:rsid w:val="0080248B"/>
    <w:rsid w:val="00804C51"/>
    <w:rsid w:val="00806B45"/>
    <w:rsid w:val="00811BE3"/>
    <w:rsid w:val="00811E0A"/>
    <w:rsid w:val="00821D86"/>
    <w:rsid w:val="0082468A"/>
    <w:rsid w:val="00824C93"/>
    <w:rsid w:val="00826086"/>
    <w:rsid w:val="00826EC0"/>
    <w:rsid w:val="00830A06"/>
    <w:rsid w:val="0083489F"/>
    <w:rsid w:val="008429CF"/>
    <w:rsid w:val="008429F6"/>
    <w:rsid w:val="008446D1"/>
    <w:rsid w:val="008448C2"/>
    <w:rsid w:val="00850E1E"/>
    <w:rsid w:val="00853192"/>
    <w:rsid w:val="0085639C"/>
    <w:rsid w:val="008576DE"/>
    <w:rsid w:val="0086160E"/>
    <w:rsid w:val="00864383"/>
    <w:rsid w:val="00864843"/>
    <w:rsid w:val="00866273"/>
    <w:rsid w:val="008763D7"/>
    <w:rsid w:val="008776B2"/>
    <w:rsid w:val="00881B41"/>
    <w:rsid w:val="00885BA6"/>
    <w:rsid w:val="00886B77"/>
    <w:rsid w:val="008901BD"/>
    <w:rsid w:val="008A05BE"/>
    <w:rsid w:val="008A12C3"/>
    <w:rsid w:val="008A1EC6"/>
    <w:rsid w:val="008A31A8"/>
    <w:rsid w:val="008A33BD"/>
    <w:rsid w:val="008B592D"/>
    <w:rsid w:val="008B6519"/>
    <w:rsid w:val="008C2AE8"/>
    <w:rsid w:val="008C340C"/>
    <w:rsid w:val="008C7B48"/>
    <w:rsid w:val="008D0524"/>
    <w:rsid w:val="008D34D4"/>
    <w:rsid w:val="008D5704"/>
    <w:rsid w:val="008E0F81"/>
    <w:rsid w:val="008E23FF"/>
    <w:rsid w:val="008E44D5"/>
    <w:rsid w:val="008E727A"/>
    <w:rsid w:val="008F001A"/>
    <w:rsid w:val="008F6F24"/>
    <w:rsid w:val="009000E0"/>
    <w:rsid w:val="00902692"/>
    <w:rsid w:val="0091038F"/>
    <w:rsid w:val="00912061"/>
    <w:rsid w:val="00912560"/>
    <w:rsid w:val="00913348"/>
    <w:rsid w:val="00913D74"/>
    <w:rsid w:val="0091601E"/>
    <w:rsid w:val="00916D3D"/>
    <w:rsid w:val="0091726C"/>
    <w:rsid w:val="00924B94"/>
    <w:rsid w:val="009273B4"/>
    <w:rsid w:val="00930D34"/>
    <w:rsid w:val="009365EC"/>
    <w:rsid w:val="00936E63"/>
    <w:rsid w:val="0094035B"/>
    <w:rsid w:val="0094737C"/>
    <w:rsid w:val="00960872"/>
    <w:rsid w:val="009664FF"/>
    <w:rsid w:val="00966BB5"/>
    <w:rsid w:val="0097158C"/>
    <w:rsid w:val="00981934"/>
    <w:rsid w:val="00991337"/>
    <w:rsid w:val="009927EC"/>
    <w:rsid w:val="00993C13"/>
    <w:rsid w:val="0099462B"/>
    <w:rsid w:val="009A2D32"/>
    <w:rsid w:val="009A56B4"/>
    <w:rsid w:val="009B1412"/>
    <w:rsid w:val="009C094A"/>
    <w:rsid w:val="009C37D7"/>
    <w:rsid w:val="009C4583"/>
    <w:rsid w:val="009C5257"/>
    <w:rsid w:val="009C6FEC"/>
    <w:rsid w:val="009C731D"/>
    <w:rsid w:val="009D2DC1"/>
    <w:rsid w:val="009D31B9"/>
    <w:rsid w:val="009D7927"/>
    <w:rsid w:val="009E334C"/>
    <w:rsid w:val="009E44CB"/>
    <w:rsid w:val="009F19A5"/>
    <w:rsid w:val="009F19EB"/>
    <w:rsid w:val="009F3013"/>
    <w:rsid w:val="009F4963"/>
    <w:rsid w:val="009F49D0"/>
    <w:rsid w:val="00A04DF7"/>
    <w:rsid w:val="00A056BF"/>
    <w:rsid w:val="00A1223A"/>
    <w:rsid w:val="00A12466"/>
    <w:rsid w:val="00A13364"/>
    <w:rsid w:val="00A13550"/>
    <w:rsid w:val="00A179C2"/>
    <w:rsid w:val="00A179E4"/>
    <w:rsid w:val="00A17D6A"/>
    <w:rsid w:val="00A22DFA"/>
    <w:rsid w:val="00A22F90"/>
    <w:rsid w:val="00A23351"/>
    <w:rsid w:val="00A2344E"/>
    <w:rsid w:val="00A2592E"/>
    <w:rsid w:val="00A25B47"/>
    <w:rsid w:val="00A274DA"/>
    <w:rsid w:val="00A27CD2"/>
    <w:rsid w:val="00A33E58"/>
    <w:rsid w:val="00A40747"/>
    <w:rsid w:val="00A41976"/>
    <w:rsid w:val="00A43734"/>
    <w:rsid w:val="00A448C0"/>
    <w:rsid w:val="00A474A4"/>
    <w:rsid w:val="00A5197A"/>
    <w:rsid w:val="00A55006"/>
    <w:rsid w:val="00A561A5"/>
    <w:rsid w:val="00A620AD"/>
    <w:rsid w:val="00A6445C"/>
    <w:rsid w:val="00A65D5F"/>
    <w:rsid w:val="00A66411"/>
    <w:rsid w:val="00A72E52"/>
    <w:rsid w:val="00A746B0"/>
    <w:rsid w:val="00A74910"/>
    <w:rsid w:val="00A76EBD"/>
    <w:rsid w:val="00A808C5"/>
    <w:rsid w:val="00A81529"/>
    <w:rsid w:val="00A8555B"/>
    <w:rsid w:val="00A87853"/>
    <w:rsid w:val="00A9043A"/>
    <w:rsid w:val="00A909A1"/>
    <w:rsid w:val="00A96BF0"/>
    <w:rsid w:val="00AA1141"/>
    <w:rsid w:val="00AA2421"/>
    <w:rsid w:val="00AB1C4E"/>
    <w:rsid w:val="00AB3334"/>
    <w:rsid w:val="00AB5B64"/>
    <w:rsid w:val="00AB6D67"/>
    <w:rsid w:val="00AC06FF"/>
    <w:rsid w:val="00AC0C96"/>
    <w:rsid w:val="00AC0CFE"/>
    <w:rsid w:val="00AC2215"/>
    <w:rsid w:val="00AC2B4F"/>
    <w:rsid w:val="00AC7778"/>
    <w:rsid w:val="00AD3A0D"/>
    <w:rsid w:val="00AD4885"/>
    <w:rsid w:val="00AD4D68"/>
    <w:rsid w:val="00AD51F8"/>
    <w:rsid w:val="00AE03E4"/>
    <w:rsid w:val="00AF4A59"/>
    <w:rsid w:val="00AF4E3C"/>
    <w:rsid w:val="00AF5263"/>
    <w:rsid w:val="00AF56DC"/>
    <w:rsid w:val="00AF64E0"/>
    <w:rsid w:val="00B0087D"/>
    <w:rsid w:val="00B011F1"/>
    <w:rsid w:val="00B04CD3"/>
    <w:rsid w:val="00B056CA"/>
    <w:rsid w:val="00B068C5"/>
    <w:rsid w:val="00B10938"/>
    <w:rsid w:val="00B14A7C"/>
    <w:rsid w:val="00B159C9"/>
    <w:rsid w:val="00B16E20"/>
    <w:rsid w:val="00B20D3A"/>
    <w:rsid w:val="00B249D4"/>
    <w:rsid w:val="00B25A69"/>
    <w:rsid w:val="00B25CD5"/>
    <w:rsid w:val="00B2697B"/>
    <w:rsid w:val="00B30298"/>
    <w:rsid w:val="00B31180"/>
    <w:rsid w:val="00B34540"/>
    <w:rsid w:val="00B34C62"/>
    <w:rsid w:val="00B35F0B"/>
    <w:rsid w:val="00B361B8"/>
    <w:rsid w:val="00B406A9"/>
    <w:rsid w:val="00B41372"/>
    <w:rsid w:val="00B42A88"/>
    <w:rsid w:val="00B43D13"/>
    <w:rsid w:val="00B44FB4"/>
    <w:rsid w:val="00B5048C"/>
    <w:rsid w:val="00B5078A"/>
    <w:rsid w:val="00B550D4"/>
    <w:rsid w:val="00B56FE8"/>
    <w:rsid w:val="00B6013A"/>
    <w:rsid w:val="00B670DF"/>
    <w:rsid w:val="00B72B61"/>
    <w:rsid w:val="00B73B2A"/>
    <w:rsid w:val="00B77F2B"/>
    <w:rsid w:val="00B85094"/>
    <w:rsid w:val="00B93359"/>
    <w:rsid w:val="00B95942"/>
    <w:rsid w:val="00BA02AF"/>
    <w:rsid w:val="00BA3735"/>
    <w:rsid w:val="00BA5204"/>
    <w:rsid w:val="00BB27D6"/>
    <w:rsid w:val="00BB2A6B"/>
    <w:rsid w:val="00BB43CA"/>
    <w:rsid w:val="00BB7150"/>
    <w:rsid w:val="00BB7978"/>
    <w:rsid w:val="00BC0838"/>
    <w:rsid w:val="00BC0A6C"/>
    <w:rsid w:val="00BC0BC1"/>
    <w:rsid w:val="00BC0CBA"/>
    <w:rsid w:val="00BC5264"/>
    <w:rsid w:val="00BD3004"/>
    <w:rsid w:val="00BD4913"/>
    <w:rsid w:val="00BD7C20"/>
    <w:rsid w:val="00BE086E"/>
    <w:rsid w:val="00BE1F3A"/>
    <w:rsid w:val="00BE5315"/>
    <w:rsid w:val="00BE69A0"/>
    <w:rsid w:val="00BF1D3A"/>
    <w:rsid w:val="00BF7D1B"/>
    <w:rsid w:val="00C00075"/>
    <w:rsid w:val="00C01E46"/>
    <w:rsid w:val="00C06C50"/>
    <w:rsid w:val="00C105DA"/>
    <w:rsid w:val="00C10C38"/>
    <w:rsid w:val="00C1647D"/>
    <w:rsid w:val="00C20BD1"/>
    <w:rsid w:val="00C23216"/>
    <w:rsid w:val="00C2617A"/>
    <w:rsid w:val="00C274A3"/>
    <w:rsid w:val="00C27B07"/>
    <w:rsid w:val="00C27C8F"/>
    <w:rsid w:val="00C30094"/>
    <w:rsid w:val="00C31B99"/>
    <w:rsid w:val="00C31C4C"/>
    <w:rsid w:val="00C32A48"/>
    <w:rsid w:val="00C34BAD"/>
    <w:rsid w:val="00C362B3"/>
    <w:rsid w:val="00C373F4"/>
    <w:rsid w:val="00C4125E"/>
    <w:rsid w:val="00C42EA9"/>
    <w:rsid w:val="00C43D2E"/>
    <w:rsid w:val="00C45ED8"/>
    <w:rsid w:val="00C469AF"/>
    <w:rsid w:val="00C50BD4"/>
    <w:rsid w:val="00C56715"/>
    <w:rsid w:val="00C57047"/>
    <w:rsid w:val="00C6016D"/>
    <w:rsid w:val="00C63275"/>
    <w:rsid w:val="00C65838"/>
    <w:rsid w:val="00C65DBC"/>
    <w:rsid w:val="00C67643"/>
    <w:rsid w:val="00C70333"/>
    <w:rsid w:val="00C723A3"/>
    <w:rsid w:val="00C7592C"/>
    <w:rsid w:val="00C81AA6"/>
    <w:rsid w:val="00C8439E"/>
    <w:rsid w:val="00C86F84"/>
    <w:rsid w:val="00CA2CA3"/>
    <w:rsid w:val="00CA31FF"/>
    <w:rsid w:val="00CA38CF"/>
    <w:rsid w:val="00CA5EA6"/>
    <w:rsid w:val="00CA63C5"/>
    <w:rsid w:val="00CB0768"/>
    <w:rsid w:val="00CB093E"/>
    <w:rsid w:val="00CB321A"/>
    <w:rsid w:val="00CB5ADD"/>
    <w:rsid w:val="00CC13ED"/>
    <w:rsid w:val="00CC16EA"/>
    <w:rsid w:val="00CC187F"/>
    <w:rsid w:val="00CC1CC5"/>
    <w:rsid w:val="00CC33EF"/>
    <w:rsid w:val="00CC6A9F"/>
    <w:rsid w:val="00CC7C43"/>
    <w:rsid w:val="00CD3F7D"/>
    <w:rsid w:val="00CE5463"/>
    <w:rsid w:val="00CF15DA"/>
    <w:rsid w:val="00CF388C"/>
    <w:rsid w:val="00D04A95"/>
    <w:rsid w:val="00D07AB9"/>
    <w:rsid w:val="00D15212"/>
    <w:rsid w:val="00D21428"/>
    <w:rsid w:val="00D2384F"/>
    <w:rsid w:val="00D3010A"/>
    <w:rsid w:val="00D33868"/>
    <w:rsid w:val="00D41951"/>
    <w:rsid w:val="00D436C0"/>
    <w:rsid w:val="00D43840"/>
    <w:rsid w:val="00D451F5"/>
    <w:rsid w:val="00D45A8F"/>
    <w:rsid w:val="00D4675A"/>
    <w:rsid w:val="00D54306"/>
    <w:rsid w:val="00D61239"/>
    <w:rsid w:val="00D64453"/>
    <w:rsid w:val="00D6448B"/>
    <w:rsid w:val="00D667D7"/>
    <w:rsid w:val="00D710DE"/>
    <w:rsid w:val="00D80CDE"/>
    <w:rsid w:val="00D81CD7"/>
    <w:rsid w:val="00D84DF3"/>
    <w:rsid w:val="00D911E1"/>
    <w:rsid w:val="00DA0821"/>
    <w:rsid w:val="00DA14D9"/>
    <w:rsid w:val="00DA42F9"/>
    <w:rsid w:val="00DA48A5"/>
    <w:rsid w:val="00DB05CB"/>
    <w:rsid w:val="00DB3574"/>
    <w:rsid w:val="00DB42B4"/>
    <w:rsid w:val="00DB5E6E"/>
    <w:rsid w:val="00DB5F66"/>
    <w:rsid w:val="00DB7551"/>
    <w:rsid w:val="00DC5BC1"/>
    <w:rsid w:val="00DC6835"/>
    <w:rsid w:val="00DD2F73"/>
    <w:rsid w:val="00DD329E"/>
    <w:rsid w:val="00DD52C9"/>
    <w:rsid w:val="00DD538B"/>
    <w:rsid w:val="00DD6933"/>
    <w:rsid w:val="00DD76FE"/>
    <w:rsid w:val="00DE1428"/>
    <w:rsid w:val="00DE381D"/>
    <w:rsid w:val="00DE79A0"/>
    <w:rsid w:val="00DF3D2A"/>
    <w:rsid w:val="00DF5539"/>
    <w:rsid w:val="00DF6CE7"/>
    <w:rsid w:val="00E00B72"/>
    <w:rsid w:val="00E00F68"/>
    <w:rsid w:val="00E05E57"/>
    <w:rsid w:val="00E061A0"/>
    <w:rsid w:val="00E13AA7"/>
    <w:rsid w:val="00E14A9E"/>
    <w:rsid w:val="00E16C03"/>
    <w:rsid w:val="00E176AF"/>
    <w:rsid w:val="00E23CAA"/>
    <w:rsid w:val="00E2593A"/>
    <w:rsid w:val="00E27DB4"/>
    <w:rsid w:val="00E30959"/>
    <w:rsid w:val="00E3114D"/>
    <w:rsid w:val="00E31BD8"/>
    <w:rsid w:val="00E322C7"/>
    <w:rsid w:val="00E32FF3"/>
    <w:rsid w:val="00E359B6"/>
    <w:rsid w:val="00E418CD"/>
    <w:rsid w:val="00E46407"/>
    <w:rsid w:val="00E533DA"/>
    <w:rsid w:val="00E53C1E"/>
    <w:rsid w:val="00E61612"/>
    <w:rsid w:val="00E676B0"/>
    <w:rsid w:val="00E713EF"/>
    <w:rsid w:val="00E71B3D"/>
    <w:rsid w:val="00E73001"/>
    <w:rsid w:val="00E75407"/>
    <w:rsid w:val="00E76B6B"/>
    <w:rsid w:val="00E83CFF"/>
    <w:rsid w:val="00E84E1B"/>
    <w:rsid w:val="00E85C3A"/>
    <w:rsid w:val="00E91B14"/>
    <w:rsid w:val="00EA0231"/>
    <w:rsid w:val="00EA0B1B"/>
    <w:rsid w:val="00EA118C"/>
    <w:rsid w:val="00EA4423"/>
    <w:rsid w:val="00EB290F"/>
    <w:rsid w:val="00EB39EF"/>
    <w:rsid w:val="00EB4E80"/>
    <w:rsid w:val="00EB571E"/>
    <w:rsid w:val="00EB7AF8"/>
    <w:rsid w:val="00EC0089"/>
    <w:rsid w:val="00EC2121"/>
    <w:rsid w:val="00EC5D24"/>
    <w:rsid w:val="00ED26CF"/>
    <w:rsid w:val="00ED3060"/>
    <w:rsid w:val="00ED45EA"/>
    <w:rsid w:val="00EE4291"/>
    <w:rsid w:val="00EE4BC9"/>
    <w:rsid w:val="00EE59E6"/>
    <w:rsid w:val="00EE5E5D"/>
    <w:rsid w:val="00EE77CD"/>
    <w:rsid w:val="00EF24CE"/>
    <w:rsid w:val="00EF3B2A"/>
    <w:rsid w:val="00EF4C95"/>
    <w:rsid w:val="00EF66C6"/>
    <w:rsid w:val="00EF686F"/>
    <w:rsid w:val="00EF7DCF"/>
    <w:rsid w:val="00F0573C"/>
    <w:rsid w:val="00F139C9"/>
    <w:rsid w:val="00F157BA"/>
    <w:rsid w:val="00F179D7"/>
    <w:rsid w:val="00F210F1"/>
    <w:rsid w:val="00F21860"/>
    <w:rsid w:val="00F21E3A"/>
    <w:rsid w:val="00F252A3"/>
    <w:rsid w:val="00F2674F"/>
    <w:rsid w:val="00F26D80"/>
    <w:rsid w:val="00F31E15"/>
    <w:rsid w:val="00F33BCA"/>
    <w:rsid w:val="00F35367"/>
    <w:rsid w:val="00F46707"/>
    <w:rsid w:val="00F473D3"/>
    <w:rsid w:val="00F54B96"/>
    <w:rsid w:val="00F63B29"/>
    <w:rsid w:val="00F71E90"/>
    <w:rsid w:val="00F75E74"/>
    <w:rsid w:val="00F81FD4"/>
    <w:rsid w:val="00F83831"/>
    <w:rsid w:val="00F92DBA"/>
    <w:rsid w:val="00F94D3E"/>
    <w:rsid w:val="00F94DA5"/>
    <w:rsid w:val="00F956AC"/>
    <w:rsid w:val="00FA6A1B"/>
    <w:rsid w:val="00FA7180"/>
    <w:rsid w:val="00FB00F6"/>
    <w:rsid w:val="00FB0F29"/>
    <w:rsid w:val="00FB43C1"/>
    <w:rsid w:val="00FC09EC"/>
    <w:rsid w:val="00FD1243"/>
    <w:rsid w:val="00FD4166"/>
    <w:rsid w:val="00FD4CB0"/>
    <w:rsid w:val="00FE57E3"/>
    <w:rsid w:val="00FE5B6B"/>
    <w:rsid w:val="00FF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43"/>
    <w:pPr>
      <w:spacing w:after="0" w:line="240" w:lineRule="auto"/>
      <w:ind w:left="720"/>
      <w:jc w:val="both"/>
    </w:pPr>
    <w:rPr>
      <w:rFonts w:ascii="Arial" w:eastAsia="Times New Roman" w:hAnsi="Arial" w:cs="Times New Roman"/>
      <w:sz w:val="20"/>
      <w:szCs w:val="24"/>
    </w:rPr>
  </w:style>
  <w:style w:type="paragraph" w:styleId="Heading2">
    <w:name w:val="heading 2"/>
    <w:basedOn w:val="Normal"/>
    <w:next w:val="Normal"/>
    <w:link w:val="Heading2Char"/>
    <w:qFormat/>
    <w:rsid w:val="00FD1243"/>
    <w:pPr>
      <w:keepNext/>
      <w:jc w:val="right"/>
      <w:outlineLvl w:val="1"/>
    </w:pPr>
    <w:rPr>
      <w:rFonts w:cs="Arial"/>
      <w:b/>
      <w:sz w:val="28"/>
    </w:rPr>
  </w:style>
  <w:style w:type="paragraph" w:styleId="Heading3">
    <w:name w:val="heading 3"/>
    <w:basedOn w:val="Normal"/>
    <w:next w:val="Normal"/>
    <w:link w:val="Heading3Char"/>
    <w:uiPriority w:val="9"/>
    <w:semiHidden/>
    <w:unhideWhenUsed/>
    <w:qFormat/>
    <w:rsid w:val="00E76B6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D6D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243"/>
    <w:rPr>
      <w:rFonts w:ascii="Arial" w:eastAsia="Times New Roman" w:hAnsi="Arial" w:cs="Arial"/>
      <w:b/>
      <w:sz w:val="28"/>
      <w:szCs w:val="24"/>
    </w:rPr>
  </w:style>
  <w:style w:type="paragraph" w:styleId="Header">
    <w:name w:val="header"/>
    <w:basedOn w:val="Normal"/>
    <w:link w:val="HeaderChar"/>
    <w:uiPriority w:val="99"/>
    <w:rsid w:val="00FD1243"/>
    <w:pPr>
      <w:tabs>
        <w:tab w:val="center" w:pos="4320"/>
        <w:tab w:val="right" w:pos="8640"/>
      </w:tabs>
    </w:pPr>
  </w:style>
  <w:style w:type="character" w:customStyle="1" w:styleId="HeaderChar">
    <w:name w:val="Header Char"/>
    <w:basedOn w:val="DefaultParagraphFont"/>
    <w:link w:val="Header"/>
    <w:uiPriority w:val="99"/>
    <w:rsid w:val="00FD1243"/>
    <w:rPr>
      <w:rFonts w:ascii="Arial" w:eastAsia="Times New Roman" w:hAnsi="Arial" w:cs="Times New Roman"/>
      <w:sz w:val="20"/>
      <w:szCs w:val="24"/>
    </w:rPr>
  </w:style>
  <w:style w:type="paragraph" w:customStyle="1" w:styleId="Header1">
    <w:name w:val="Header 1"/>
    <w:basedOn w:val="Normal"/>
    <w:rsid w:val="00FD1243"/>
    <w:pPr>
      <w:spacing w:after="120"/>
    </w:pPr>
    <w:rPr>
      <w:b/>
      <w:caps/>
    </w:rPr>
  </w:style>
  <w:style w:type="paragraph" w:customStyle="1" w:styleId="Pages">
    <w:name w:val="Pages"/>
    <w:basedOn w:val="Normal"/>
    <w:rsid w:val="00FD1243"/>
    <w:pPr>
      <w:ind w:left="5760" w:firstLine="720"/>
      <w:jc w:val="center"/>
    </w:pPr>
    <w:rPr>
      <w:b/>
    </w:rPr>
  </w:style>
  <w:style w:type="paragraph" w:styleId="ListParagraph">
    <w:name w:val="List Paragraph"/>
    <w:basedOn w:val="Normal"/>
    <w:uiPriority w:val="34"/>
    <w:qFormat/>
    <w:rsid w:val="00FD1243"/>
    <w:pPr>
      <w:spacing w:before="100" w:beforeAutospacing="1" w:after="100" w:afterAutospacing="1"/>
      <w:ind w:left="0"/>
      <w:jc w:val="left"/>
    </w:pPr>
    <w:rPr>
      <w:rFonts w:ascii="Times New Roman" w:eastAsia="Calibri" w:hAnsi="Times New Roman"/>
      <w:sz w:val="24"/>
    </w:rPr>
  </w:style>
  <w:style w:type="paragraph" w:styleId="Footer">
    <w:name w:val="footer"/>
    <w:basedOn w:val="Normal"/>
    <w:link w:val="FooterChar"/>
    <w:unhideWhenUsed/>
    <w:rsid w:val="00FD1243"/>
    <w:pPr>
      <w:tabs>
        <w:tab w:val="center" w:pos="4680"/>
        <w:tab w:val="right" w:pos="9360"/>
      </w:tabs>
    </w:pPr>
  </w:style>
  <w:style w:type="character" w:customStyle="1" w:styleId="FooterChar">
    <w:name w:val="Footer Char"/>
    <w:basedOn w:val="DefaultParagraphFont"/>
    <w:link w:val="Footer"/>
    <w:uiPriority w:val="99"/>
    <w:rsid w:val="00FD1243"/>
    <w:rPr>
      <w:rFonts w:ascii="Arial" w:eastAsia="Times New Roman" w:hAnsi="Arial" w:cs="Times New Roman"/>
      <w:sz w:val="20"/>
      <w:szCs w:val="24"/>
    </w:rPr>
  </w:style>
  <w:style w:type="paragraph" w:customStyle="1" w:styleId="Numberedtext">
    <w:name w:val="Numbered text"/>
    <w:basedOn w:val="Normal"/>
    <w:uiPriority w:val="99"/>
    <w:rsid w:val="00FD1243"/>
    <w:pPr>
      <w:spacing w:after="120"/>
    </w:pPr>
  </w:style>
  <w:style w:type="paragraph" w:styleId="BodyText">
    <w:name w:val="Body Text"/>
    <w:basedOn w:val="Normal"/>
    <w:link w:val="BodyTextChar"/>
    <w:rsid w:val="00FD1243"/>
    <w:rPr>
      <w:rFonts w:ascii="Times New Roman" w:hAnsi="Times New Roman"/>
      <w:sz w:val="24"/>
    </w:rPr>
  </w:style>
  <w:style w:type="character" w:customStyle="1" w:styleId="BodyTextChar">
    <w:name w:val="Body Text Char"/>
    <w:basedOn w:val="DefaultParagraphFont"/>
    <w:link w:val="BodyText"/>
    <w:rsid w:val="00FD12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1573"/>
    <w:rPr>
      <w:rFonts w:ascii="Tahoma" w:hAnsi="Tahoma" w:cs="Tahoma"/>
      <w:sz w:val="16"/>
      <w:szCs w:val="16"/>
    </w:rPr>
  </w:style>
  <w:style w:type="character" w:customStyle="1" w:styleId="BalloonTextChar">
    <w:name w:val="Balloon Text Char"/>
    <w:basedOn w:val="DefaultParagraphFont"/>
    <w:link w:val="BalloonText"/>
    <w:uiPriority w:val="99"/>
    <w:semiHidden/>
    <w:rsid w:val="003C1573"/>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76B6B"/>
    <w:rPr>
      <w:rFonts w:asciiTheme="majorHAnsi" w:eastAsiaTheme="majorEastAsia" w:hAnsiTheme="majorHAnsi" w:cstheme="majorBidi"/>
      <w:b/>
      <w:bCs/>
      <w:color w:val="4F81BD" w:themeColor="accent1"/>
      <w:sz w:val="20"/>
      <w:szCs w:val="24"/>
    </w:rPr>
  </w:style>
  <w:style w:type="paragraph" w:customStyle="1" w:styleId="Numbered">
    <w:name w:val="Numbered"/>
    <w:basedOn w:val="Normal"/>
    <w:rsid w:val="00587207"/>
    <w:pPr>
      <w:numPr>
        <w:numId w:val="3"/>
      </w:numPr>
      <w:spacing w:after="120"/>
    </w:pPr>
    <w:rPr>
      <w:u w:val="single"/>
    </w:rPr>
  </w:style>
  <w:style w:type="character" w:styleId="Hyperlink">
    <w:name w:val="Hyperlink"/>
    <w:basedOn w:val="DefaultParagraphFont"/>
    <w:uiPriority w:val="99"/>
    <w:unhideWhenUsed/>
    <w:rsid w:val="00C70333"/>
    <w:rPr>
      <w:rFonts w:cs="Times New Roman"/>
      <w:color w:val="0000FF" w:themeColor="hyperlink"/>
      <w:u w:val="single"/>
    </w:rPr>
  </w:style>
  <w:style w:type="character" w:styleId="FollowedHyperlink">
    <w:name w:val="FollowedHyperlink"/>
    <w:basedOn w:val="DefaultParagraphFont"/>
    <w:uiPriority w:val="99"/>
    <w:semiHidden/>
    <w:unhideWhenUsed/>
    <w:rsid w:val="00C70333"/>
    <w:rPr>
      <w:rFonts w:cs="Times New Roman"/>
      <w:color w:val="800080" w:themeColor="followedHyperlink"/>
      <w:u w:val="single"/>
    </w:rPr>
  </w:style>
  <w:style w:type="paragraph" w:styleId="NormalWeb">
    <w:name w:val="Normal (Web)"/>
    <w:basedOn w:val="Normal"/>
    <w:rsid w:val="009273B4"/>
    <w:pPr>
      <w:spacing w:before="100" w:beforeAutospacing="1" w:after="100" w:afterAutospacing="1"/>
    </w:pPr>
    <w:rPr>
      <w:rFonts w:ascii="Arial Unicode MS" w:eastAsia="Arial Unicode MS" w:hAnsi="Arial Unicode MS"/>
      <w:sz w:val="24"/>
    </w:rPr>
  </w:style>
  <w:style w:type="paragraph" w:styleId="NoSpacing">
    <w:name w:val="No Spacing"/>
    <w:basedOn w:val="Normal"/>
    <w:uiPriority w:val="1"/>
    <w:qFormat/>
    <w:rsid w:val="000B6C21"/>
    <w:pPr>
      <w:ind w:left="0"/>
      <w:jc w:val="left"/>
    </w:pPr>
    <w:rPr>
      <w:rFonts w:ascii="Calibri" w:eastAsia="Calibri" w:hAnsi="Calibri" w:cs="Calibri"/>
      <w:sz w:val="22"/>
      <w:szCs w:val="22"/>
    </w:rPr>
  </w:style>
  <w:style w:type="paragraph" w:styleId="PlainText">
    <w:name w:val="Plain Text"/>
    <w:basedOn w:val="Normal"/>
    <w:link w:val="PlainTextChar"/>
    <w:uiPriority w:val="99"/>
    <w:unhideWhenUsed/>
    <w:rsid w:val="0091601E"/>
    <w:pPr>
      <w:ind w:left="0"/>
      <w:jc w:val="left"/>
    </w:pPr>
    <w:rPr>
      <w:rFonts w:ascii="Calibri" w:hAnsi="Calibri" w:cs="Consolas"/>
      <w:sz w:val="22"/>
      <w:szCs w:val="21"/>
    </w:rPr>
  </w:style>
  <w:style w:type="character" w:customStyle="1" w:styleId="PlainTextChar">
    <w:name w:val="Plain Text Char"/>
    <w:basedOn w:val="DefaultParagraphFont"/>
    <w:link w:val="PlainText"/>
    <w:uiPriority w:val="99"/>
    <w:rsid w:val="0091601E"/>
    <w:rPr>
      <w:rFonts w:ascii="Calibri" w:eastAsia="Times New Roman" w:hAnsi="Calibri" w:cs="Consolas"/>
      <w:szCs w:val="21"/>
    </w:rPr>
  </w:style>
  <w:style w:type="paragraph" w:customStyle="1" w:styleId="Default">
    <w:name w:val="Default"/>
    <w:rsid w:val="00EC5D24"/>
    <w:pPr>
      <w:autoSpaceDE w:val="0"/>
      <w:autoSpaceDN w:val="0"/>
      <w:adjustRightInd w:val="0"/>
      <w:spacing w:after="0" w:line="240" w:lineRule="auto"/>
      <w:ind w:left="720"/>
      <w:jc w:val="both"/>
    </w:pPr>
    <w:rPr>
      <w:rFonts w:ascii="Arial" w:eastAsia="Times New Roman" w:hAnsi="Arial" w:cs="Arial"/>
      <w:color w:val="000000"/>
      <w:sz w:val="24"/>
      <w:szCs w:val="24"/>
    </w:rPr>
  </w:style>
  <w:style w:type="character" w:customStyle="1" w:styleId="Heading5Char">
    <w:name w:val="Heading 5 Char"/>
    <w:basedOn w:val="DefaultParagraphFont"/>
    <w:link w:val="Heading5"/>
    <w:uiPriority w:val="9"/>
    <w:semiHidden/>
    <w:rsid w:val="005D6D0A"/>
    <w:rPr>
      <w:rFonts w:asciiTheme="majorHAnsi" w:eastAsiaTheme="majorEastAsia" w:hAnsiTheme="majorHAnsi" w:cstheme="majorBidi"/>
      <w:color w:val="243F60" w:themeColor="accent1" w:themeShade="7F"/>
      <w:sz w:val="20"/>
      <w:szCs w:val="24"/>
    </w:rPr>
  </w:style>
  <w:style w:type="paragraph" w:styleId="BodyText2">
    <w:name w:val="Body Text 2"/>
    <w:basedOn w:val="Normal"/>
    <w:link w:val="BodyText2Char"/>
    <w:uiPriority w:val="99"/>
    <w:semiHidden/>
    <w:unhideWhenUsed/>
    <w:rsid w:val="00C32A48"/>
    <w:pPr>
      <w:spacing w:after="120" w:line="480" w:lineRule="auto"/>
    </w:pPr>
  </w:style>
  <w:style w:type="character" w:customStyle="1" w:styleId="BodyText2Char">
    <w:name w:val="Body Text 2 Char"/>
    <w:basedOn w:val="DefaultParagraphFont"/>
    <w:link w:val="BodyText2"/>
    <w:uiPriority w:val="99"/>
    <w:semiHidden/>
    <w:rsid w:val="00C32A48"/>
    <w:rPr>
      <w:rFonts w:ascii="Arial" w:eastAsia="Times New Roman" w:hAnsi="Arial" w:cs="Times New Roman"/>
      <w:sz w:val="20"/>
      <w:szCs w:val="24"/>
    </w:rPr>
  </w:style>
  <w:style w:type="paragraph" w:styleId="FootnoteText">
    <w:name w:val="footnote text"/>
    <w:basedOn w:val="Normal"/>
    <w:link w:val="FootnoteTextChar"/>
    <w:rsid w:val="00CB321A"/>
    <w:pPr>
      <w:ind w:left="0"/>
      <w:jc w:val="left"/>
    </w:pPr>
    <w:rPr>
      <w:rFonts w:ascii="Arial Narrow" w:hAnsi="Arial Narrow"/>
      <w:szCs w:val="20"/>
    </w:rPr>
  </w:style>
  <w:style w:type="character" w:customStyle="1" w:styleId="FootnoteTextChar">
    <w:name w:val="Footnote Text Char"/>
    <w:basedOn w:val="DefaultParagraphFont"/>
    <w:link w:val="FootnoteText"/>
    <w:rsid w:val="00CB321A"/>
    <w:rPr>
      <w:rFonts w:ascii="Arial Narrow" w:eastAsia="Times New Roman" w:hAnsi="Arial Narrow" w:cs="Times New Roman"/>
      <w:sz w:val="20"/>
      <w:szCs w:val="20"/>
    </w:rPr>
  </w:style>
  <w:style w:type="character" w:styleId="FootnoteReference">
    <w:name w:val="footnote reference"/>
    <w:rsid w:val="00CB32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43"/>
    <w:pPr>
      <w:spacing w:after="0" w:line="240" w:lineRule="auto"/>
      <w:ind w:left="720"/>
      <w:jc w:val="both"/>
    </w:pPr>
    <w:rPr>
      <w:rFonts w:ascii="Arial" w:eastAsia="Times New Roman" w:hAnsi="Arial" w:cs="Times New Roman"/>
      <w:sz w:val="20"/>
      <w:szCs w:val="24"/>
    </w:rPr>
  </w:style>
  <w:style w:type="paragraph" w:styleId="Heading2">
    <w:name w:val="heading 2"/>
    <w:basedOn w:val="Normal"/>
    <w:next w:val="Normal"/>
    <w:link w:val="Heading2Char"/>
    <w:qFormat/>
    <w:rsid w:val="00FD1243"/>
    <w:pPr>
      <w:keepNext/>
      <w:jc w:val="right"/>
      <w:outlineLvl w:val="1"/>
    </w:pPr>
    <w:rPr>
      <w:rFonts w:cs="Arial"/>
      <w:b/>
      <w:sz w:val="28"/>
    </w:rPr>
  </w:style>
  <w:style w:type="paragraph" w:styleId="Heading3">
    <w:name w:val="heading 3"/>
    <w:basedOn w:val="Normal"/>
    <w:next w:val="Normal"/>
    <w:link w:val="Heading3Char"/>
    <w:uiPriority w:val="9"/>
    <w:semiHidden/>
    <w:unhideWhenUsed/>
    <w:qFormat/>
    <w:rsid w:val="00E76B6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D6D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243"/>
    <w:rPr>
      <w:rFonts w:ascii="Arial" w:eastAsia="Times New Roman" w:hAnsi="Arial" w:cs="Arial"/>
      <w:b/>
      <w:sz w:val="28"/>
      <w:szCs w:val="24"/>
    </w:rPr>
  </w:style>
  <w:style w:type="paragraph" w:styleId="Header">
    <w:name w:val="header"/>
    <w:basedOn w:val="Normal"/>
    <w:link w:val="HeaderChar"/>
    <w:uiPriority w:val="99"/>
    <w:rsid w:val="00FD1243"/>
    <w:pPr>
      <w:tabs>
        <w:tab w:val="center" w:pos="4320"/>
        <w:tab w:val="right" w:pos="8640"/>
      </w:tabs>
    </w:pPr>
  </w:style>
  <w:style w:type="character" w:customStyle="1" w:styleId="HeaderChar">
    <w:name w:val="Header Char"/>
    <w:basedOn w:val="DefaultParagraphFont"/>
    <w:link w:val="Header"/>
    <w:uiPriority w:val="99"/>
    <w:rsid w:val="00FD1243"/>
    <w:rPr>
      <w:rFonts w:ascii="Arial" w:eastAsia="Times New Roman" w:hAnsi="Arial" w:cs="Times New Roman"/>
      <w:sz w:val="20"/>
      <w:szCs w:val="24"/>
    </w:rPr>
  </w:style>
  <w:style w:type="paragraph" w:customStyle="1" w:styleId="Header1">
    <w:name w:val="Header 1"/>
    <w:basedOn w:val="Normal"/>
    <w:rsid w:val="00FD1243"/>
    <w:pPr>
      <w:spacing w:after="120"/>
    </w:pPr>
    <w:rPr>
      <w:b/>
      <w:caps/>
    </w:rPr>
  </w:style>
  <w:style w:type="paragraph" w:customStyle="1" w:styleId="Pages">
    <w:name w:val="Pages"/>
    <w:basedOn w:val="Normal"/>
    <w:rsid w:val="00FD1243"/>
    <w:pPr>
      <w:ind w:left="5760" w:firstLine="720"/>
      <w:jc w:val="center"/>
    </w:pPr>
    <w:rPr>
      <w:b/>
    </w:rPr>
  </w:style>
  <w:style w:type="paragraph" w:styleId="ListParagraph">
    <w:name w:val="List Paragraph"/>
    <w:basedOn w:val="Normal"/>
    <w:uiPriority w:val="34"/>
    <w:qFormat/>
    <w:rsid w:val="00FD1243"/>
    <w:pPr>
      <w:spacing w:before="100" w:beforeAutospacing="1" w:after="100" w:afterAutospacing="1"/>
      <w:ind w:left="0"/>
      <w:jc w:val="left"/>
    </w:pPr>
    <w:rPr>
      <w:rFonts w:ascii="Times New Roman" w:eastAsia="Calibri" w:hAnsi="Times New Roman"/>
      <w:sz w:val="24"/>
    </w:rPr>
  </w:style>
  <w:style w:type="paragraph" w:styleId="Footer">
    <w:name w:val="footer"/>
    <w:basedOn w:val="Normal"/>
    <w:link w:val="FooterChar"/>
    <w:unhideWhenUsed/>
    <w:rsid w:val="00FD1243"/>
    <w:pPr>
      <w:tabs>
        <w:tab w:val="center" w:pos="4680"/>
        <w:tab w:val="right" w:pos="9360"/>
      </w:tabs>
    </w:pPr>
  </w:style>
  <w:style w:type="character" w:customStyle="1" w:styleId="FooterChar">
    <w:name w:val="Footer Char"/>
    <w:basedOn w:val="DefaultParagraphFont"/>
    <w:link w:val="Footer"/>
    <w:uiPriority w:val="99"/>
    <w:rsid w:val="00FD1243"/>
    <w:rPr>
      <w:rFonts w:ascii="Arial" w:eastAsia="Times New Roman" w:hAnsi="Arial" w:cs="Times New Roman"/>
      <w:sz w:val="20"/>
      <w:szCs w:val="24"/>
    </w:rPr>
  </w:style>
  <w:style w:type="paragraph" w:customStyle="1" w:styleId="Numberedtext">
    <w:name w:val="Numbered text"/>
    <w:basedOn w:val="Normal"/>
    <w:uiPriority w:val="99"/>
    <w:rsid w:val="00FD1243"/>
    <w:pPr>
      <w:spacing w:after="120"/>
    </w:pPr>
  </w:style>
  <w:style w:type="paragraph" w:styleId="BodyText">
    <w:name w:val="Body Text"/>
    <w:basedOn w:val="Normal"/>
    <w:link w:val="BodyTextChar"/>
    <w:rsid w:val="00FD1243"/>
    <w:rPr>
      <w:rFonts w:ascii="Times New Roman" w:hAnsi="Times New Roman"/>
      <w:sz w:val="24"/>
    </w:rPr>
  </w:style>
  <w:style w:type="character" w:customStyle="1" w:styleId="BodyTextChar">
    <w:name w:val="Body Text Char"/>
    <w:basedOn w:val="DefaultParagraphFont"/>
    <w:link w:val="BodyText"/>
    <w:rsid w:val="00FD12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1573"/>
    <w:rPr>
      <w:rFonts w:ascii="Tahoma" w:hAnsi="Tahoma" w:cs="Tahoma"/>
      <w:sz w:val="16"/>
      <w:szCs w:val="16"/>
    </w:rPr>
  </w:style>
  <w:style w:type="character" w:customStyle="1" w:styleId="BalloonTextChar">
    <w:name w:val="Balloon Text Char"/>
    <w:basedOn w:val="DefaultParagraphFont"/>
    <w:link w:val="BalloonText"/>
    <w:uiPriority w:val="99"/>
    <w:semiHidden/>
    <w:rsid w:val="003C1573"/>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76B6B"/>
    <w:rPr>
      <w:rFonts w:asciiTheme="majorHAnsi" w:eastAsiaTheme="majorEastAsia" w:hAnsiTheme="majorHAnsi" w:cstheme="majorBidi"/>
      <w:b/>
      <w:bCs/>
      <w:color w:val="4F81BD" w:themeColor="accent1"/>
      <w:sz w:val="20"/>
      <w:szCs w:val="24"/>
    </w:rPr>
  </w:style>
  <w:style w:type="paragraph" w:customStyle="1" w:styleId="Numbered">
    <w:name w:val="Numbered"/>
    <w:basedOn w:val="Normal"/>
    <w:rsid w:val="00587207"/>
    <w:pPr>
      <w:numPr>
        <w:numId w:val="3"/>
      </w:numPr>
      <w:spacing w:after="120"/>
    </w:pPr>
    <w:rPr>
      <w:u w:val="single"/>
    </w:rPr>
  </w:style>
  <w:style w:type="character" w:styleId="Hyperlink">
    <w:name w:val="Hyperlink"/>
    <w:basedOn w:val="DefaultParagraphFont"/>
    <w:uiPriority w:val="99"/>
    <w:unhideWhenUsed/>
    <w:rsid w:val="00C70333"/>
    <w:rPr>
      <w:rFonts w:cs="Times New Roman"/>
      <w:color w:val="0000FF" w:themeColor="hyperlink"/>
      <w:u w:val="single"/>
    </w:rPr>
  </w:style>
  <w:style w:type="character" w:styleId="FollowedHyperlink">
    <w:name w:val="FollowedHyperlink"/>
    <w:basedOn w:val="DefaultParagraphFont"/>
    <w:uiPriority w:val="99"/>
    <w:semiHidden/>
    <w:unhideWhenUsed/>
    <w:rsid w:val="00C70333"/>
    <w:rPr>
      <w:rFonts w:cs="Times New Roman"/>
      <w:color w:val="800080" w:themeColor="followedHyperlink"/>
      <w:u w:val="single"/>
    </w:rPr>
  </w:style>
  <w:style w:type="paragraph" w:styleId="NormalWeb">
    <w:name w:val="Normal (Web)"/>
    <w:basedOn w:val="Normal"/>
    <w:rsid w:val="009273B4"/>
    <w:pPr>
      <w:spacing w:before="100" w:beforeAutospacing="1" w:after="100" w:afterAutospacing="1"/>
    </w:pPr>
    <w:rPr>
      <w:rFonts w:ascii="Arial Unicode MS" w:eastAsia="Arial Unicode MS" w:hAnsi="Arial Unicode MS"/>
      <w:sz w:val="24"/>
    </w:rPr>
  </w:style>
  <w:style w:type="paragraph" w:styleId="NoSpacing">
    <w:name w:val="No Spacing"/>
    <w:basedOn w:val="Normal"/>
    <w:uiPriority w:val="1"/>
    <w:qFormat/>
    <w:rsid w:val="000B6C21"/>
    <w:pPr>
      <w:ind w:left="0"/>
      <w:jc w:val="left"/>
    </w:pPr>
    <w:rPr>
      <w:rFonts w:ascii="Calibri" w:eastAsia="Calibri" w:hAnsi="Calibri" w:cs="Calibri"/>
      <w:sz w:val="22"/>
      <w:szCs w:val="22"/>
    </w:rPr>
  </w:style>
  <w:style w:type="paragraph" w:styleId="PlainText">
    <w:name w:val="Plain Text"/>
    <w:basedOn w:val="Normal"/>
    <w:link w:val="PlainTextChar"/>
    <w:uiPriority w:val="99"/>
    <w:unhideWhenUsed/>
    <w:rsid w:val="0091601E"/>
    <w:pPr>
      <w:ind w:left="0"/>
      <w:jc w:val="left"/>
    </w:pPr>
    <w:rPr>
      <w:rFonts w:ascii="Calibri" w:hAnsi="Calibri" w:cs="Consolas"/>
      <w:sz w:val="22"/>
      <w:szCs w:val="21"/>
    </w:rPr>
  </w:style>
  <w:style w:type="character" w:customStyle="1" w:styleId="PlainTextChar">
    <w:name w:val="Plain Text Char"/>
    <w:basedOn w:val="DefaultParagraphFont"/>
    <w:link w:val="PlainText"/>
    <w:uiPriority w:val="99"/>
    <w:rsid w:val="0091601E"/>
    <w:rPr>
      <w:rFonts w:ascii="Calibri" w:eastAsia="Times New Roman" w:hAnsi="Calibri" w:cs="Consolas"/>
      <w:szCs w:val="21"/>
    </w:rPr>
  </w:style>
  <w:style w:type="paragraph" w:customStyle="1" w:styleId="Default">
    <w:name w:val="Default"/>
    <w:rsid w:val="00EC5D24"/>
    <w:pPr>
      <w:autoSpaceDE w:val="0"/>
      <w:autoSpaceDN w:val="0"/>
      <w:adjustRightInd w:val="0"/>
      <w:spacing w:after="0" w:line="240" w:lineRule="auto"/>
      <w:ind w:left="720"/>
      <w:jc w:val="both"/>
    </w:pPr>
    <w:rPr>
      <w:rFonts w:ascii="Arial" w:eastAsia="Times New Roman" w:hAnsi="Arial" w:cs="Arial"/>
      <w:color w:val="000000"/>
      <w:sz w:val="24"/>
      <w:szCs w:val="24"/>
    </w:rPr>
  </w:style>
  <w:style w:type="character" w:customStyle="1" w:styleId="Heading5Char">
    <w:name w:val="Heading 5 Char"/>
    <w:basedOn w:val="DefaultParagraphFont"/>
    <w:link w:val="Heading5"/>
    <w:uiPriority w:val="9"/>
    <w:semiHidden/>
    <w:rsid w:val="005D6D0A"/>
    <w:rPr>
      <w:rFonts w:asciiTheme="majorHAnsi" w:eastAsiaTheme="majorEastAsia" w:hAnsiTheme="majorHAnsi" w:cstheme="majorBidi"/>
      <w:color w:val="243F60" w:themeColor="accent1" w:themeShade="7F"/>
      <w:sz w:val="20"/>
      <w:szCs w:val="24"/>
    </w:rPr>
  </w:style>
  <w:style w:type="paragraph" w:styleId="BodyText2">
    <w:name w:val="Body Text 2"/>
    <w:basedOn w:val="Normal"/>
    <w:link w:val="BodyText2Char"/>
    <w:uiPriority w:val="99"/>
    <w:semiHidden/>
    <w:unhideWhenUsed/>
    <w:rsid w:val="00C32A48"/>
    <w:pPr>
      <w:spacing w:after="120" w:line="480" w:lineRule="auto"/>
    </w:pPr>
  </w:style>
  <w:style w:type="character" w:customStyle="1" w:styleId="BodyText2Char">
    <w:name w:val="Body Text 2 Char"/>
    <w:basedOn w:val="DefaultParagraphFont"/>
    <w:link w:val="BodyText2"/>
    <w:uiPriority w:val="99"/>
    <w:semiHidden/>
    <w:rsid w:val="00C32A48"/>
    <w:rPr>
      <w:rFonts w:ascii="Arial" w:eastAsia="Times New Roman" w:hAnsi="Arial" w:cs="Times New Roman"/>
      <w:sz w:val="20"/>
      <w:szCs w:val="24"/>
    </w:rPr>
  </w:style>
  <w:style w:type="paragraph" w:styleId="FootnoteText">
    <w:name w:val="footnote text"/>
    <w:basedOn w:val="Normal"/>
    <w:link w:val="FootnoteTextChar"/>
    <w:rsid w:val="00CB321A"/>
    <w:pPr>
      <w:ind w:left="0"/>
      <w:jc w:val="left"/>
    </w:pPr>
    <w:rPr>
      <w:rFonts w:ascii="Arial Narrow" w:hAnsi="Arial Narrow"/>
      <w:szCs w:val="20"/>
    </w:rPr>
  </w:style>
  <w:style w:type="character" w:customStyle="1" w:styleId="FootnoteTextChar">
    <w:name w:val="Footnote Text Char"/>
    <w:basedOn w:val="DefaultParagraphFont"/>
    <w:link w:val="FootnoteText"/>
    <w:rsid w:val="00CB321A"/>
    <w:rPr>
      <w:rFonts w:ascii="Arial Narrow" w:eastAsia="Times New Roman" w:hAnsi="Arial Narrow" w:cs="Times New Roman"/>
      <w:sz w:val="20"/>
      <w:szCs w:val="20"/>
    </w:rPr>
  </w:style>
  <w:style w:type="character" w:styleId="FootnoteReference">
    <w:name w:val="footnote reference"/>
    <w:rsid w:val="00CB32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970">
      <w:bodyDiv w:val="1"/>
      <w:marLeft w:val="0"/>
      <w:marRight w:val="0"/>
      <w:marTop w:val="0"/>
      <w:marBottom w:val="0"/>
      <w:divBdr>
        <w:top w:val="none" w:sz="0" w:space="0" w:color="auto"/>
        <w:left w:val="none" w:sz="0" w:space="0" w:color="auto"/>
        <w:bottom w:val="none" w:sz="0" w:space="0" w:color="auto"/>
        <w:right w:val="none" w:sz="0" w:space="0" w:color="auto"/>
      </w:divBdr>
    </w:div>
    <w:div w:id="88278372">
      <w:bodyDiv w:val="1"/>
      <w:marLeft w:val="0"/>
      <w:marRight w:val="0"/>
      <w:marTop w:val="0"/>
      <w:marBottom w:val="0"/>
      <w:divBdr>
        <w:top w:val="none" w:sz="0" w:space="0" w:color="auto"/>
        <w:left w:val="none" w:sz="0" w:space="0" w:color="auto"/>
        <w:bottom w:val="none" w:sz="0" w:space="0" w:color="auto"/>
        <w:right w:val="none" w:sz="0" w:space="0" w:color="auto"/>
      </w:divBdr>
    </w:div>
    <w:div w:id="170491306">
      <w:bodyDiv w:val="1"/>
      <w:marLeft w:val="0"/>
      <w:marRight w:val="0"/>
      <w:marTop w:val="0"/>
      <w:marBottom w:val="0"/>
      <w:divBdr>
        <w:top w:val="none" w:sz="0" w:space="0" w:color="auto"/>
        <w:left w:val="none" w:sz="0" w:space="0" w:color="auto"/>
        <w:bottom w:val="none" w:sz="0" w:space="0" w:color="auto"/>
        <w:right w:val="none" w:sz="0" w:space="0" w:color="auto"/>
      </w:divBdr>
    </w:div>
    <w:div w:id="201678090">
      <w:bodyDiv w:val="1"/>
      <w:marLeft w:val="0"/>
      <w:marRight w:val="0"/>
      <w:marTop w:val="0"/>
      <w:marBottom w:val="0"/>
      <w:divBdr>
        <w:top w:val="none" w:sz="0" w:space="0" w:color="auto"/>
        <w:left w:val="none" w:sz="0" w:space="0" w:color="auto"/>
        <w:bottom w:val="none" w:sz="0" w:space="0" w:color="auto"/>
        <w:right w:val="none" w:sz="0" w:space="0" w:color="auto"/>
      </w:divBdr>
    </w:div>
    <w:div w:id="244457092">
      <w:bodyDiv w:val="1"/>
      <w:marLeft w:val="0"/>
      <w:marRight w:val="0"/>
      <w:marTop w:val="0"/>
      <w:marBottom w:val="0"/>
      <w:divBdr>
        <w:top w:val="none" w:sz="0" w:space="0" w:color="auto"/>
        <w:left w:val="none" w:sz="0" w:space="0" w:color="auto"/>
        <w:bottom w:val="none" w:sz="0" w:space="0" w:color="auto"/>
        <w:right w:val="none" w:sz="0" w:space="0" w:color="auto"/>
      </w:divBdr>
    </w:div>
    <w:div w:id="270666978">
      <w:bodyDiv w:val="1"/>
      <w:marLeft w:val="0"/>
      <w:marRight w:val="0"/>
      <w:marTop w:val="0"/>
      <w:marBottom w:val="0"/>
      <w:divBdr>
        <w:top w:val="none" w:sz="0" w:space="0" w:color="auto"/>
        <w:left w:val="none" w:sz="0" w:space="0" w:color="auto"/>
        <w:bottom w:val="none" w:sz="0" w:space="0" w:color="auto"/>
        <w:right w:val="none" w:sz="0" w:space="0" w:color="auto"/>
      </w:divBdr>
    </w:div>
    <w:div w:id="351807461">
      <w:bodyDiv w:val="1"/>
      <w:marLeft w:val="0"/>
      <w:marRight w:val="0"/>
      <w:marTop w:val="0"/>
      <w:marBottom w:val="0"/>
      <w:divBdr>
        <w:top w:val="none" w:sz="0" w:space="0" w:color="auto"/>
        <w:left w:val="none" w:sz="0" w:space="0" w:color="auto"/>
        <w:bottom w:val="none" w:sz="0" w:space="0" w:color="auto"/>
        <w:right w:val="none" w:sz="0" w:space="0" w:color="auto"/>
      </w:divBdr>
    </w:div>
    <w:div w:id="352611203">
      <w:bodyDiv w:val="1"/>
      <w:marLeft w:val="0"/>
      <w:marRight w:val="0"/>
      <w:marTop w:val="0"/>
      <w:marBottom w:val="0"/>
      <w:divBdr>
        <w:top w:val="none" w:sz="0" w:space="0" w:color="auto"/>
        <w:left w:val="none" w:sz="0" w:space="0" w:color="auto"/>
        <w:bottom w:val="none" w:sz="0" w:space="0" w:color="auto"/>
        <w:right w:val="none" w:sz="0" w:space="0" w:color="auto"/>
      </w:divBdr>
    </w:div>
    <w:div w:id="363215289">
      <w:bodyDiv w:val="1"/>
      <w:marLeft w:val="0"/>
      <w:marRight w:val="0"/>
      <w:marTop w:val="0"/>
      <w:marBottom w:val="0"/>
      <w:divBdr>
        <w:top w:val="none" w:sz="0" w:space="0" w:color="auto"/>
        <w:left w:val="none" w:sz="0" w:space="0" w:color="auto"/>
        <w:bottom w:val="none" w:sz="0" w:space="0" w:color="auto"/>
        <w:right w:val="none" w:sz="0" w:space="0" w:color="auto"/>
      </w:divBdr>
    </w:div>
    <w:div w:id="371423758">
      <w:bodyDiv w:val="1"/>
      <w:marLeft w:val="0"/>
      <w:marRight w:val="0"/>
      <w:marTop w:val="0"/>
      <w:marBottom w:val="0"/>
      <w:divBdr>
        <w:top w:val="none" w:sz="0" w:space="0" w:color="auto"/>
        <w:left w:val="none" w:sz="0" w:space="0" w:color="auto"/>
        <w:bottom w:val="none" w:sz="0" w:space="0" w:color="auto"/>
        <w:right w:val="none" w:sz="0" w:space="0" w:color="auto"/>
      </w:divBdr>
    </w:div>
    <w:div w:id="374813677">
      <w:bodyDiv w:val="1"/>
      <w:marLeft w:val="0"/>
      <w:marRight w:val="0"/>
      <w:marTop w:val="0"/>
      <w:marBottom w:val="0"/>
      <w:divBdr>
        <w:top w:val="none" w:sz="0" w:space="0" w:color="auto"/>
        <w:left w:val="none" w:sz="0" w:space="0" w:color="auto"/>
        <w:bottom w:val="none" w:sz="0" w:space="0" w:color="auto"/>
        <w:right w:val="none" w:sz="0" w:space="0" w:color="auto"/>
      </w:divBdr>
    </w:div>
    <w:div w:id="551116618">
      <w:bodyDiv w:val="1"/>
      <w:marLeft w:val="0"/>
      <w:marRight w:val="0"/>
      <w:marTop w:val="0"/>
      <w:marBottom w:val="0"/>
      <w:divBdr>
        <w:top w:val="none" w:sz="0" w:space="0" w:color="auto"/>
        <w:left w:val="none" w:sz="0" w:space="0" w:color="auto"/>
        <w:bottom w:val="none" w:sz="0" w:space="0" w:color="auto"/>
        <w:right w:val="none" w:sz="0" w:space="0" w:color="auto"/>
      </w:divBdr>
    </w:div>
    <w:div w:id="558974755">
      <w:bodyDiv w:val="1"/>
      <w:marLeft w:val="0"/>
      <w:marRight w:val="0"/>
      <w:marTop w:val="0"/>
      <w:marBottom w:val="0"/>
      <w:divBdr>
        <w:top w:val="none" w:sz="0" w:space="0" w:color="auto"/>
        <w:left w:val="none" w:sz="0" w:space="0" w:color="auto"/>
        <w:bottom w:val="none" w:sz="0" w:space="0" w:color="auto"/>
        <w:right w:val="none" w:sz="0" w:space="0" w:color="auto"/>
      </w:divBdr>
    </w:div>
    <w:div w:id="559906662">
      <w:bodyDiv w:val="1"/>
      <w:marLeft w:val="0"/>
      <w:marRight w:val="0"/>
      <w:marTop w:val="0"/>
      <w:marBottom w:val="0"/>
      <w:divBdr>
        <w:top w:val="none" w:sz="0" w:space="0" w:color="auto"/>
        <w:left w:val="none" w:sz="0" w:space="0" w:color="auto"/>
        <w:bottom w:val="none" w:sz="0" w:space="0" w:color="auto"/>
        <w:right w:val="none" w:sz="0" w:space="0" w:color="auto"/>
      </w:divBdr>
    </w:div>
    <w:div w:id="574123871">
      <w:bodyDiv w:val="1"/>
      <w:marLeft w:val="0"/>
      <w:marRight w:val="0"/>
      <w:marTop w:val="0"/>
      <w:marBottom w:val="0"/>
      <w:divBdr>
        <w:top w:val="none" w:sz="0" w:space="0" w:color="auto"/>
        <w:left w:val="none" w:sz="0" w:space="0" w:color="auto"/>
        <w:bottom w:val="none" w:sz="0" w:space="0" w:color="auto"/>
        <w:right w:val="none" w:sz="0" w:space="0" w:color="auto"/>
      </w:divBdr>
    </w:div>
    <w:div w:id="574517022">
      <w:bodyDiv w:val="1"/>
      <w:marLeft w:val="0"/>
      <w:marRight w:val="0"/>
      <w:marTop w:val="0"/>
      <w:marBottom w:val="0"/>
      <w:divBdr>
        <w:top w:val="none" w:sz="0" w:space="0" w:color="auto"/>
        <w:left w:val="none" w:sz="0" w:space="0" w:color="auto"/>
        <w:bottom w:val="none" w:sz="0" w:space="0" w:color="auto"/>
        <w:right w:val="none" w:sz="0" w:space="0" w:color="auto"/>
      </w:divBdr>
    </w:div>
    <w:div w:id="686522048">
      <w:bodyDiv w:val="1"/>
      <w:marLeft w:val="0"/>
      <w:marRight w:val="0"/>
      <w:marTop w:val="0"/>
      <w:marBottom w:val="0"/>
      <w:divBdr>
        <w:top w:val="none" w:sz="0" w:space="0" w:color="auto"/>
        <w:left w:val="none" w:sz="0" w:space="0" w:color="auto"/>
        <w:bottom w:val="none" w:sz="0" w:space="0" w:color="auto"/>
        <w:right w:val="none" w:sz="0" w:space="0" w:color="auto"/>
      </w:divBdr>
    </w:div>
    <w:div w:id="819807646">
      <w:bodyDiv w:val="1"/>
      <w:marLeft w:val="0"/>
      <w:marRight w:val="0"/>
      <w:marTop w:val="0"/>
      <w:marBottom w:val="0"/>
      <w:divBdr>
        <w:top w:val="none" w:sz="0" w:space="0" w:color="auto"/>
        <w:left w:val="none" w:sz="0" w:space="0" w:color="auto"/>
        <w:bottom w:val="none" w:sz="0" w:space="0" w:color="auto"/>
        <w:right w:val="none" w:sz="0" w:space="0" w:color="auto"/>
      </w:divBdr>
    </w:div>
    <w:div w:id="833569499">
      <w:bodyDiv w:val="1"/>
      <w:marLeft w:val="0"/>
      <w:marRight w:val="0"/>
      <w:marTop w:val="0"/>
      <w:marBottom w:val="0"/>
      <w:divBdr>
        <w:top w:val="none" w:sz="0" w:space="0" w:color="auto"/>
        <w:left w:val="none" w:sz="0" w:space="0" w:color="auto"/>
        <w:bottom w:val="none" w:sz="0" w:space="0" w:color="auto"/>
        <w:right w:val="none" w:sz="0" w:space="0" w:color="auto"/>
      </w:divBdr>
    </w:div>
    <w:div w:id="837038256">
      <w:bodyDiv w:val="1"/>
      <w:marLeft w:val="0"/>
      <w:marRight w:val="0"/>
      <w:marTop w:val="0"/>
      <w:marBottom w:val="0"/>
      <w:divBdr>
        <w:top w:val="none" w:sz="0" w:space="0" w:color="auto"/>
        <w:left w:val="none" w:sz="0" w:space="0" w:color="auto"/>
        <w:bottom w:val="none" w:sz="0" w:space="0" w:color="auto"/>
        <w:right w:val="none" w:sz="0" w:space="0" w:color="auto"/>
      </w:divBdr>
    </w:div>
    <w:div w:id="907809235">
      <w:bodyDiv w:val="1"/>
      <w:marLeft w:val="0"/>
      <w:marRight w:val="0"/>
      <w:marTop w:val="0"/>
      <w:marBottom w:val="0"/>
      <w:divBdr>
        <w:top w:val="none" w:sz="0" w:space="0" w:color="auto"/>
        <w:left w:val="none" w:sz="0" w:space="0" w:color="auto"/>
        <w:bottom w:val="none" w:sz="0" w:space="0" w:color="auto"/>
        <w:right w:val="none" w:sz="0" w:space="0" w:color="auto"/>
      </w:divBdr>
    </w:div>
    <w:div w:id="995838068">
      <w:bodyDiv w:val="1"/>
      <w:marLeft w:val="0"/>
      <w:marRight w:val="0"/>
      <w:marTop w:val="0"/>
      <w:marBottom w:val="0"/>
      <w:divBdr>
        <w:top w:val="none" w:sz="0" w:space="0" w:color="auto"/>
        <w:left w:val="none" w:sz="0" w:space="0" w:color="auto"/>
        <w:bottom w:val="none" w:sz="0" w:space="0" w:color="auto"/>
        <w:right w:val="none" w:sz="0" w:space="0" w:color="auto"/>
      </w:divBdr>
    </w:div>
    <w:div w:id="1002927995">
      <w:bodyDiv w:val="1"/>
      <w:marLeft w:val="0"/>
      <w:marRight w:val="0"/>
      <w:marTop w:val="0"/>
      <w:marBottom w:val="0"/>
      <w:divBdr>
        <w:top w:val="none" w:sz="0" w:space="0" w:color="auto"/>
        <w:left w:val="none" w:sz="0" w:space="0" w:color="auto"/>
        <w:bottom w:val="none" w:sz="0" w:space="0" w:color="auto"/>
        <w:right w:val="none" w:sz="0" w:space="0" w:color="auto"/>
      </w:divBdr>
    </w:div>
    <w:div w:id="1035469830">
      <w:bodyDiv w:val="1"/>
      <w:marLeft w:val="0"/>
      <w:marRight w:val="0"/>
      <w:marTop w:val="0"/>
      <w:marBottom w:val="0"/>
      <w:divBdr>
        <w:top w:val="none" w:sz="0" w:space="0" w:color="auto"/>
        <w:left w:val="none" w:sz="0" w:space="0" w:color="auto"/>
        <w:bottom w:val="none" w:sz="0" w:space="0" w:color="auto"/>
        <w:right w:val="none" w:sz="0" w:space="0" w:color="auto"/>
      </w:divBdr>
    </w:div>
    <w:div w:id="1047876090">
      <w:bodyDiv w:val="1"/>
      <w:marLeft w:val="0"/>
      <w:marRight w:val="0"/>
      <w:marTop w:val="0"/>
      <w:marBottom w:val="0"/>
      <w:divBdr>
        <w:top w:val="none" w:sz="0" w:space="0" w:color="auto"/>
        <w:left w:val="none" w:sz="0" w:space="0" w:color="auto"/>
        <w:bottom w:val="none" w:sz="0" w:space="0" w:color="auto"/>
        <w:right w:val="none" w:sz="0" w:space="0" w:color="auto"/>
      </w:divBdr>
    </w:div>
    <w:div w:id="1057973330">
      <w:bodyDiv w:val="1"/>
      <w:marLeft w:val="0"/>
      <w:marRight w:val="0"/>
      <w:marTop w:val="0"/>
      <w:marBottom w:val="0"/>
      <w:divBdr>
        <w:top w:val="none" w:sz="0" w:space="0" w:color="auto"/>
        <w:left w:val="none" w:sz="0" w:space="0" w:color="auto"/>
        <w:bottom w:val="none" w:sz="0" w:space="0" w:color="auto"/>
        <w:right w:val="none" w:sz="0" w:space="0" w:color="auto"/>
      </w:divBdr>
    </w:div>
    <w:div w:id="1147890947">
      <w:bodyDiv w:val="1"/>
      <w:marLeft w:val="0"/>
      <w:marRight w:val="0"/>
      <w:marTop w:val="0"/>
      <w:marBottom w:val="0"/>
      <w:divBdr>
        <w:top w:val="none" w:sz="0" w:space="0" w:color="auto"/>
        <w:left w:val="none" w:sz="0" w:space="0" w:color="auto"/>
        <w:bottom w:val="none" w:sz="0" w:space="0" w:color="auto"/>
        <w:right w:val="none" w:sz="0" w:space="0" w:color="auto"/>
      </w:divBdr>
    </w:div>
    <w:div w:id="1160847368">
      <w:bodyDiv w:val="1"/>
      <w:marLeft w:val="0"/>
      <w:marRight w:val="0"/>
      <w:marTop w:val="0"/>
      <w:marBottom w:val="0"/>
      <w:divBdr>
        <w:top w:val="none" w:sz="0" w:space="0" w:color="auto"/>
        <w:left w:val="none" w:sz="0" w:space="0" w:color="auto"/>
        <w:bottom w:val="none" w:sz="0" w:space="0" w:color="auto"/>
        <w:right w:val="none" w:sz="0" w:space="0" w:color="auto"/>
      </w:divBdr>
    </w:div>
    <w:div w:id="1343237325">
      <w:bodyDiv w:val="1"/>
      <w:marLeft w:val="0"/>
      <w:marRight w:val="0"/>
      <w:marTop w:val="0"/>
      <w:marBottom w:val="0"/>
      <w:divBdr>
        <w:top w:val="none" w:sz="0" w:space="0" w:color="auto"/>
        <w:left w:val="none" w:sz="0" w:space="0" w:color="auto"/>
        <w:bottom w:val="none" w:sz="0" w:space="0" w:color="auto"/>
        <w:right w:val="none" w:sz="0" w:space="0" w:color="auto"/>
      </w:divBdr>
    </w:div>
    <w:div w:id="1375888107">
      <w:bodyDiv w:val="1"/>
      <w:marLeft w:val="0"/>
      <w:marRight w:val="0"/>
      <w:marTop w:val="0"/>
      <w:marBottom w:val="0"/>
      <w:divBdr>
        <w:top w:val="none" w:sz="0" w:space="0" w:color="auto"/>
        <w:left w:val="none" w:sz="0" w:space="0" w:color="auto"/>
        <w:bottom w:val="none" w:sz="0" w:space="0" w:color="auto"/>
        <w:right w:val="none" w:sz="0" w:space="0" w:color="auto"/>
      </w:divBdr>
    </w:div>
    <w:div w:id="1388407980">
      <w:bodyDiv w:val="1"/>
      <w:marLeft w:val="0"/>
      <w:marRight w:val="0"/>
      <w:marTop w:val="0"/>
      <w:marBottom w:val="0"/>
      <w:divBdr>
        <w:top w:val="none" w:sz="0" w:space="0" w:color="auto"/>
        <w:left w:val="none" w:sz="0" w:space="0" w:color="auto"/>
        <w:bottom w:val="none" w:sz="0" w:space="0" w:color="auto"/>
        <w:right w:val="none" w:sz="0" w:space="0" w:color="auto"/>
      </w:divBdr>
    </w:div>
    <w:div w:id="1394768089">
      <w:bodyDiv w:val="1"/>
      <w:marLeft w:val="0"/>
      <w:marRight w:val="0"/>
      <w:marTop w:val="0"/>
      <w:marBottom w:val="0"/>
      <w:divBdr>
        <w:top w:val="none" w:sz="0" w:space="0" w:color="auto"/>
        <w:left w:val="none" w:sz="0" w:space="0" w:color="auto"/>
        <w:bottom w:val="none" w:sz="0" w:space="0" w:color="auto"/>
        <w:right w:val="none" w:sz="0" w:space="0" w:color="auto"/>
      </w:divBdr>
    </w:div>
    <w:div w:id="1406996528">
      <w:bodyDiv w:val="1"/>
      <w:marLeft w:val="0"/>
      <w:marRight w:val="0"/>
      <w:marTop w:val="0"/>
      <w:marBottom w:val="0"/>
      <w:divBdr>
        <w:top w:val="none" w:sz="0" w:space="0" w:color="auto"/>
        <w:left w:val="none" w:sz="0" w:space="0" w:color="auto"/>
        <w:bottom w:val="none" w:sz="0" w:space="0" w:color="auto"/>
        <w:right w:val="none" w:sz="0" w:space="0" w:color="auto"/>
      </w:divBdr>
    </w:div>
    <w:div w:id="1410274651">
      <w:bodyDiv w:val="1"/>
      <w:marLeft w:val="0"/>
      <w:marRight w:val="0"/>
      <w:marTop w:val="0"/>
      <w:marBottom w:val="0"/>
      <w:divBdr>
        <w:top w:val="none" w:sz="0" w:space="0" w:color="auto"/>
        <w:left w:val="none" w:sz="0" w:space="0" w:color="auto"/>
        <w:bottom w:val="none" w:sz="0" w:space="0" w:color="auto"/>
        <w:right w:val="none" w:sz="0" w:space="0" w:color="auto"/>
      </w:divBdr>
    </w:div>
    <w:div w:id="1439447893">
      <w:bodyDiv w:val="1"/>
      <w:marLeft w:val="0"/>
      <w:marRight w:val="0"/>
      <w:marTop w:val="0"/>
      <w:marBottom w:val="0"/>
      <w:divBdr>
        <w:top w:val="none" w:sz="0" w:space="0" w:color="auto"/>
        <w:left w:val="none" w:sz="0" w:space="0" w:color="auto"/>
        <w:bottom w:val="none" w:sz="0" w:space="0" w:color="auto"/>
        <w:right w:val="none" w:sz="0" w:space="0" w:color="auto"/>
      </w:divBdr>
    </w:div>
    <w:div w:id="1447428357">
      <w:bodyDiv w:val="1"/>
      <w:marLeft w:val="0"/>
      <w:marRight w:val="0"/>
      <w:marTop w:val="0"/>
      <w:marBottom w:val="0"/>
      <w:divBdr>
        <w:top w:val="none" w:sz="0" w:space="0" w:color="auto"/>
        <w:left w:val="none" w:sz="0" w:space="0" w:color="auto"/>
        <w:bottom w:val="none" w:sz="0" w:space="0" w:color="auto"/>
        <w:right w:val="none" w:sz="0" w:space="0" w:color="auto"/>
      </w:divBdr>
    </w:div>
    <w:div w:id="1488739581">
      <w:bodyDiv w:val="1"/>
      <w:marLeft w:val="0"/>
      <w:marRight w:val="0"/>
      <w:marTop w:val="0"/>
      <w:marBottom w:val="0"/>
      <w:divBdr>
        <w:top w:val="none" w:sz="0" w:space="0" w:color="auto"/>
        <w:left w:val="none" w:sz="0" w:space="0" w:color="auto"/>
        <w:bottom w:val="none" w:sz="0" w:space="0" w:color="auto"/>
        <w:right w:val="none" w:sz="0" w:space="0" w:color="auto"/>
      </w:divBdr>
    </w:div>
    <w:div w:id="1499269970">
      <w:bodyDiv w:val="1"/>
      <w:marLeft w:val="0"/>
      <w:marRight w:val="0"/>
      <w:marTop w:val="0"/>
      <w:marBottom w:val="0"/>
      <w:divBdr>
        <w:top w:val="none" w:sz="0" w:space="0" w:color="auto"/>
        <w:left w:val="none" w:sz="0" w:space="0" w:color="auto"/>
        <w:bottom w:val="none" w:sz="0" w:space="0" w:color="auto"/>
        <w:right w:val="none" w:sz="0" w:space="0" w:color="auto"/>
      </w:divBdr>
    </w:div>
    <w:div w:id="1597714775">
      <w:bodyDiv w:val="1"/>
      <w:marLeft w:val="0"/>
      <w:marRight w:val="0"/>
      <w:marTop w:val="0"/>
      <w:marBottom w:val="0"/>
      <w:divBdr>
        <w:top w:val="none" w:sz="0" w:space="0" w:color="auto"/>
        <w:left w:val="none" w:sz="0" w:space="0" w:color="auto"/>
        <w:bottom w:val="none" w:sz="0" w:space="0" w:color="auto"/>
        <w:right w:val="none" w:sz="0" w:space="0" w:color="auto"/>
      </w:divBdr>
    </w:div>
    <w:div w:id="1607425858">
      <w:bodyDiv w:val="1"/>
      <w:marLeft w:val="0"/>
      <w:marRight w:val="0"/>
      <w:marTop w:val="0"/>
      <w:marBottom w:val="0"/>
      <w:divBdr>
        <w:top w:val="none" w:sz="0" w:space="0" w:color="auto"/>
        <w:left w:val="none" w:sz="0" w:space="0" w:color="auto"/>
        <w:bottom w:val="none" w:sz="0" w:space="0" w:color="auto"/>
        <w:right w:val="none" w:sz="0" w:space="0" w:color="auto"/>
      </w:divBdr>
    </w:div>
    <w:div w:id="1710759334">
      <w:bodyDiv w:val="1"/>
      <w:marLeft w:val="0"/>
      <w:marRight w:val="0"/>
      <w:marTop w:val="0"/>
      <w:marBottom w:val="0"/>
      <w:divBdr>
        <w:top w:val="none" w:sz="0" w:space="0" w:color="auto"/>
        <w:left w:val="none" w:sz="0" w:space="0" w:color="auto"/>
        <w:bottom w:val="none" w:sz="0" w:space="0" w:color="auto"/>
        <w:right w:val="none" w:sz="0" w:space="0" w:color="auto"/>
      </w:divBdr>
    </w:div>
    <w:div w:id="1714962360">
      <w:bodyDiv w:val="1"/>
      <w:marLeft w:val="0"/>
      <w:marRight w:val="0"/>
      <w:marTop w:val="0"/>
      <w:marBottom w:val="0"/>
      <w:divBdr>
        <w:top w:val="none" w:sz="0" w:space="0" w:color="auto"/>
        <w:left w:val="none" w:sz="0" w:space="0" w:color="auto"/>
        <w:bottom w:val="none" w:sz="0" w:space="0" w:color="auto"/>
        <w:right w:val="none" w:sz="0" w:space="0" w:color="auto"/>
      </w:divBdr>
    </w:div>
    <w:div w:id="1716538526">
      <w:bodyDiv w:val="1"/>
      <w:marLeft w:val="0"/>
      <w:marRight w:val="0"/>
      <w:marTop w:val="0"/>
      <w:marBottom w:val="0"/>
      <w:divBdr>
        <w:top w:val="none" w:sz="0" w:space="0" w:color="auto"/>
        <w:left w:val="none" w:sz="0" w:space="0" w:color="auto"/>
        <w:bottom w:val="none" w:sz="0" w:space="0" w:color="auto"/>
        <w:right w:val="none" w:sz="0" w:space="0" w:color="auto"/>
      </w:divBdr>
    </w:div>
    <w:div w:id="1826778256">
      <w:bodyDiv w:val="1"/>
      <w:marLeft w:val="0"/>
      <w:marRight w:val="0"/>
      <w:marTop w:val="0"/>
      <w:marBottom w:val="0"/>
      <w:divBdr>
        <w:top w:val="none" w:sz="0" w:space="0" w:color="auto"/>
        <w:left w:val="none" w:sz="0" w:space="0" w:color="auto"/>
        <w:bottom w:val="none" w:sz="0" w:space="0" w:color="auto"/>
        <w:right w:val="none" w:sz="0" w:space="0" w:color="auto"/>
      </w:divBdr>
    </w:div>
    <w:div w:id="1875194926">
      <w:bodyDiv w:val="1"/>
      <w:marLeft w:val="0"/>
      <w:marRight w:val="0"/>
      <w:marTop w:val="0"/>
      <w:marBottom w:val="0"/>
      <w:divBdr>
        <w:top w:val="none" w:sz="0" w:space="0" w:color="auto"/>
        <w:left w:val="none" w:sz="0" w:space="0" w:color="auto"/>
        <w:bottom w:val="none" w:sz="0" w:space="0" w:color="auto"/>
        <w:right w:val="none" w:sz="0" w:space="0" w:color="auto"/>
      </w:divBdr>
    </w:div>
    <w:div w:id="1975989168">
      <w:bodyDiv w:val="1"/>
      <w:marLeft w:val="0"/>
      <w:marRight w:val="0"/>
      <w:marTop w:val="0"/>
      <w:marBottom w:val="0"/>
      <w:divBdr>
        <w:top w:val="none" w:sz="0" w:space="0" w:color="auto"/>
        <w:left w:val="none" w:sz="0" w:space="0" w:color="auto"/>
        <w:bottom w:val="none" w:sz="0" w:space="0" w:color="auto"/>
        <w:right w:val="none" w:sz="0" w:space="0" w:color="auto"/>
      </w:divBdr>
    </w:div>
    <w:div w:id="2000881499">
      <w:bodyDiv w:val="1"/>
      <w:marLeft w:val="0"/>
      <w:marRight w:val="0"/>
      <w:marTop w:val="0"/>
      <w:marBottom w:val="0"/>
      <w:divBdr>
        <w:top w:val="none" w:sz="0" w:space="0" w:color="auto"/>
        <w:left w:val="none" w:sz="0" w:space="0" w:color="auto"/>
        <w:bottom w:val="none" w:sz="0" w:space="0" w:color="auto"/>
        <w:right w:val="none" w:sz="0" w:space="0" w:color="auto"/>
      </w:divBdr>
    </w:div>
    <w:div w:id="2005664258">
      <w:bodyDiv w:val="1"/>
      <w:marLeft w:val="0"/>
      <w:marRight w:val="0"/>
      <w:marTop w:val="0"/>
      <w:marBottom w:val="0"/>
      <w:divBdr>
        <w:top w:val="none" w:sz="0" w:space="0" w:color="auto"/>
        <w:left w:val="none" w:sz="0" w:space="0" w:color="auto"/>
        <w:bottom w:val="none" w:sz="0" w:space="0" w:color="auto"/>
        <w:right w:val="none" w:sz="0" w:space="0" w:color="auto"/>
      </w:divBdr>
    </w:div>
    <w:div w:id="2045054790">
      <w:bodyDiv w:val="1"/>
      <w:marLeft w:val="0"/>
      <w:marRight w:val="0"/>
      <w:marTop w:val="0"/>
      <w:marBottom w:val="0"/>
      <w:divBdr>
        <w:top w:val="none" w:sz="0" w:space="0" w:color="auto"/>
        <w:left w:val="none" w:sz="0" w:space="0" w:color="auto"/>
        <w:bottom w:val="none" w:sz="0" w:space="0" w:color="auto"/>
        <w:right w:val="none" w:sz="0" w:space="0" w:color="auto"/>
      </w:divBdr>
    </w:div>
    <w:div w:id="20843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F469-69F9-4C63-BFAA-7EBCB051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Winer</dc:creator>
  <cp:lastModifiedBy>Amy Winer</cp:lastModifiedBy>
  <cp:revision>4</cp:revision>
  <cp:lastPrinted>2022-02-08T19:43:00Z</cp:lastPrinted>
  <dcterms:created xsi:type="dcterms:W3CDTF">2022-02-10T17:08:00Z</dcterms:created>
  <dcterms:modified xsi:type="dcterms:W3CDTF">2022-02-10T20:20:00Z</dcterms:modified>
</cp:coreProperties>
</file>